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362DF" w14:textId="4A41ABB4" w:rsidR="00D41E57" w:rsidRPr="002C3299" w:rsidRDefault="00D41E57" w:rsidP="00D41E57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C3299">
        <w:rPr>
          <w:rFonts w:cs="Arial"/>
          <w:sz w:val="24"/>
          <w:szCs w:val="24"/>
        </w:rPr>
        <w:t>3GPP TSG-RAN WG2 Meeting #11</w:t>
      </w:r>
      <w:r w:rsidR="00EC1176">
        <w:rPr>
          <w:rFonts w:cs="Arial"/>
          <w:sz w:val="24"/>
          <w:szCs w:val="24"/>
        </w:rPr>
        <w:t>3</w:t>
      </w:r>
      <w:r w:rsidRPr="002C3299">
        <w:rPr>
          <w:rFonts w:cs="Arial"/>
          <w:sz w:val="24"/>
          <w:szCs w:val="24"/>
        </w:rPr>
        <w:t xml:space="preserve"> electronic</w:t>
      </w:r>
      <w:r w:rsidRPr="002C329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4C1AB4" w:rsidRPr="004C1AB4">
        <w:rPr>
          <w:rFonts w:cs="Arial"/>
          <w:sz w:val="24"/>
          <w:szCs w:val="24"/>
          <w:lang w:eastAsia="sv-SE"/>
        </w:rPr>
        <w:t>R2-2100905</w:t>
      </w:r>
    </w:p>
    <w:p w14:paraId="386509B6" w14:textId="5C04171E" w:rsidR="00D41E57" w:rsidRDefault="00D41E57" w:rsidP="00D41E5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  <w:r w:rsidRPr="002C3299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Online, </w:t>
      </w:r>
      <w:r w:rsidR="00EC1176">
        <w:rPr>
          <w:rFonts w:ascii="Arial" w:eastAsia="SimSun" w:hAnsi="Arial" w:cs="Arial"/>
          <w:b/>
          <w:sz w:val="24"/>
          <w:szCs w:val="24"/>
          <w:lang w:val="de-DE" w:eastAsia="zh-CN"/>
        </w:rPr>
        <w:t>Jan</w:t>
      </w:r>
      <w:r w:rsidR="00BA702A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2</w:t>
      </w:r>
      <w:r w:rsidR="00EC1176">
        <w:rPr>
          <w:rFonts w:ascii="Arial" w:eastAsia="SimSun" w:hAnsi="Arial" w:cs="Arial"/>
          <w:b/>
          <w:sz w:val="24"/>
          <w:szCs w:val="24"/>
          <w:lang w:val="de-DE" w:eastAsia="zh-CN"/>
        </w:rPr>
        <w:t>5</w:t>
      </w:r>
      <w:r w:rsidR="00BA702A" w:rsidRPr="002C3299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</w:t>
      </w:r>
      <w:r w:rsidRPr="002C3299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– </w:t>
      </w:r>
      <w:r w:rsidR="00EC1176">
        <w:rPr>
          <w:rFonts w:ascii="Arial" w:eastAsia="SimSun" w:hAnsi="Arial" w:cs="Arial"/>
          <w:b/>
          <w:sz w:val="24"/>
          <w:szCs w:val="24"/>
          <w:lang w:val="de-DE" w:eastAsia="zh-CN"/>
        </w:rPr>
        <w:t>Feb 5</w:t>
      </w:r>
      <w:r>
        <w:rPr>
          <w:rFonts w:ascii="Arial" w:eastAsia="SimSun" w:hAnsi="Arial" w:cs="Arial"/>
          <w:b/>
          <w:sz w:val="24"/>
          <w:szCs w:val="24"/>
          <w:lang w:val="de-DE" w:eastAsia="zh-CN"/>
        </w:rPr>
        <w:t>,</w:t>
      </w:r>
      <w:r w:rsidRPr="002C3299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202</w:t>
      </w:r>
      <w:r w:rsidR="00EC1176">
        <w:rPr>
          <w:rFonts w:ascii="Arial" w:eastAsia="SimSun" w:hAnsi="Arial" w:cs="Arial"/>
          <w:b/>
          <w:sz w:val="24"/>
          <w:szCs w:val="24"/>
          <w:lang w:val="de-DE" w:eastAsia="zh-CN"/>
        </w:rPr>
        <w:t>1</w:t>
      </w:r>
    </w:p>
    <w:p w14:paraId="173258F8" w14:textId="77777777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018BF15F" w14:textId="77777777" w:rsidR="00633B27" w:rsidRPr="009D02AA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9C654A">
        <w:rPr>
          <w:rFonts w:ascii="Arial Bold" w:eastAsia="MS Mincho" w:hAnsi="Arial Bold" w:cs="Arial"/>
          <w:b/>
          <w:sz w:val="24"/>
          <w:szCs w:val="24"/>
          <w:lang w:val="en-US" w:eastAsia="en-US"/>
        </w:rPr>
        <w:t>8</w:t>
      </w:r>
      <w:r w:rsidR="00E64FDC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7C6A64">
        <w:rPr>
          <w:rFonts w:ascii="Arial Bold" w:eastAsia="MS Mincho" w:hAnsi="Arial Bold" w:cs="Arial"/>
          <w:b/>
          <w:sz w:val="24"/>
          <w:szCs w:val="24"/>
          <w:lang w:val="en-US" w:eastAsia="en-US"/>
        </w:rPr>
        <w:t>5</w:t>
      </w:r>
      <w:r w:rsidR="00B66EA5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7C6A64">
        <w:rPr>
          <w:rFonts w:ascii="Arial Bold" w:eastAsia="MS Mincho" w:hAnsi="Arial Bold" w:cs="Arial"/>
          <w:b/>
          <w:sz w:val="24"/>
          <w:szCs w:val="24"/>
          <w:lang w:val="en-US" w:eastAsia="en-US"/>
        </w:rPr>
        <w:t>3</w:t>
      </w:r>
    </w:p>
    <w:p w14:paraId="70B783BA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4B457BF2" w14:textId="6B2D47E6" w:rsidR="00633B27" w:rsidRPr="007C6A64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EC1176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Prioritization of </w:t>
      </w:r>
      <w:r w:rsidR="00DA5EAA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UL </w:t>
      </w:r>
      <w:r w:rsidR="00EC1176">
        <w:rPr>
          <w:rFonts w:ascii="Arial" w:hAnsi="Arial" w:cs="Arial"/>
          <w:b/>
          <w:color w:val="000000"/>
          <w:sz w:val="24"/>
          <w:szCs w:val="24"/>
          <w:lang w:val="en-US"/>
        </w:rPr>
        <w:t xml:space="preserve">transmissions </w:t>
      </w:r>
      <w:r w:rsidR="007C6A64" w:rsidRPr="007C6A64">
        <w:rPr>
          <w:rFonts w:ascii="Arial" w:hAnsi="Arial" w:cs="Arial"/>
          <w:b/>
          <w:color w:val="000000"/>
          <w:sz w:val="24"/>
          <w:szCs w:val="24"/>
          <w:lang w:val="en-US"/>
        </w:rPr>
        <w:t>in unlicensed URLLC</w:t>
      </w:r>
      <w:r w:rsidR="00BA0E91" w:rsidRPr="007C6A64">
        <w:rPr>
          <w:rFonts w:ascii="Arial" w:hAnsi="Arial" w:cs="Arial"/>
          <w:b/>
          <w:sz w:val="24"/>
          <w:szCs w:val="24"/>
          <w:lang w:eastAsia="ko-KR"/>
        </w:rPr>
        <w:t xml:space="preserve"> </w:t>
      </w:r>
      <w:r w:rsidR="00F340EB" w:rsidRPr="007C6A6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43B0BE38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E7E32DF" w14:textId="77777777" w:rsidR="007C6A64" w:rsidRPr="00074926" w:rsidRDefault="007C6A64" w:rsidP="007C6A64">
      <w:pPr>
        <w:tabs>
          <w:tab w:val="left" w:pos="1800"/>
        </w:tabs>
        <w:spacing w:after="60"/>
        <w:rPr>
          <w:b/>
        </w:rPr>
      </w:pPr>
    </w:p>
    <w:p w14:paraId="7A728E9E" w14:textId="77777777" w:rsidR="007C6A64" w:rsidRPr="007C6A64" w:rsidRDefault="007C6A64" w:rsidP="00A9372C">
      <w:pPr>
        <w:pStyle w:val="Heading1"/>
        <w:numPr>
          <w:ilvl w:val="0"/>
          <w:numId w:val="13"/>
        </w:numPr>
        <w:rPr>
          <w:b/>
          <w:bCs/>
        </w:rPr>
      </w:pPr>
      <w:bookmarkStart w:id="11" w:name="OLE_LINK1"/>
      <w:bookmarkStart w:id="12" w:name="OLE_LINK2"/>
      <w:r w:rsidRPr="007C6A64">
        <w:rPr>
          <w:b/>
          <w:bCs/>
        </w:rPr>
        <w:t xml:space="preserve">Introduction </w:t>
      </w:r>
    </w:p>
    <w:bookmarkEnd w:id="11"/>
    <w:bookmarkEnd w:id="12"/>
    <w:p w14:paraId="15F12082" w14:textId="65C46061" w:rsidR="00ED4E74" w:rsidRDefault="002D4BE3" w:rsidP="00C049EC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</w:rPr>
      </w:pPr>
      <w:r w:rsidRPr="00C049EC">
        <w:rPr>
          <w:rFonts w:ascii="Times New Roman" w:hAnsi="Times New Roman"/>
          <w:i w:val="0"/>
          <w:iCs/>
          <w:sz w:val="22"/>
          <w:szCs w:val="22"/>
        </w:rPr>
        <w:t xml:space="preserve">In the last meeting, </w:t>
      </w:r>
      <w:r w:rsidR="00ED4E74">
        <w:rPr>
          <w:rFonts w:ascii="Times New Roman" w:hAnsi="Times New Roman"/>
          <w:i w:val="0"/>
          <w:iCs/>
          <w:sz w:val="22"/>
          <w:szCs w:val="22"/>
        </w:rPr>
        <w:t xml:space="preserve">the following agreements were reached from </w:t>
      </w:r>
      <w:r w:rsidRPr="00C049EC">
        <w:rPr>
          <w:rFonts w:ascii="Times New Roman" w:hAnsi="Times New Roman"/>
          <w:i w:val="0"/>
          <w:iCs/>
          <w:sz w:val="22"/>
          <w:szCs w:val="22"/>
        </w:rPr>
        <w:t xml:space="preserve">RAN2 </w:t>
      </w:r>
      <w:r w:rsidR="00ED4E74">
        <w:rPr>
          <w:rFonts w:ascii="Times New Roman" w:hAnsi="Times New Roman"/>
          <w:i w:val="0"/>
          <w:iCs/>
          <w:sz w:val="22"/>
          <w:szCs w:val="22"/>
        </w:rPr>
        <w:t>perspective for unlicensed URLLC</w:t>
      </w:r>
      <w:r w:rsidR="00AC71CE">
        <w:rPr>
          <w:rFonts w:ascii="Times New Roman" w:hAnsi="Times New Roman"/>
          <w:i w:val="0"/>
          <w:iCs/>
          <w:sz w:val="22"/>
          <w:szCs w:val="22"/>
        </w:rPr>
        <w:t>/IIoT</w:t>
      </w:r>
      <w:r w:rsidR="0073493C">
        <w:rPr>
          <w:rFonts w:ascii="Times New Roman" w:hAnsi="Times New Roman"/>
          <w:i w:val="0"/>
          <w:iCs/>
          <w:sz w:val="22"/>
          <w:szCs w:val="22"/>
        </w:rPr>
        <w:t xml:space="preserve"> in Rel-17</w:t>
      </w:r>
      <w:r w:rsidR="00ED4E74">
        <w:rPr>
          <w:rFonts w:ascii="Times New Roman" w:hAnsi="Times New Roman"/>
          <w:i w:val="0"/>
          <w:iCs/>
          <w:sz w:val="22"/>
          <w:szCs w:val="22"/>
        </w:rPr>
        <w:t>:</w:t>
      </w:r>
    </w:p>
    <w:p w14:paraId="70BDF204" w14:textId="61229BB3" w:rsidR="00ED4E74" w:rsidRDefault="00ED4E74" w:rsidP="00C049EC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</w:rPr>
      </w:pPr>
    </w:p>
    <w:p w14:paraId="3CF869C7" w14:textId="77777777" w:rsidR="00ED4E74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b/>
          <w:bCs/>
        </w:rPr>
      </w:pPr>
      <w:r w:rsidRPr="0058737A">
        <w:rPr>
          <w:b/>
          <w:bCs/>
        </w:rPr>
        <w:t>Agreements:</w:t>
      </w:r>
    </w:p>
    <w:p w14:paraId="20FEDBC6" w14:textId="77777777" w:rsidR="00ED4E74" w:rsidRPr="0058737A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b/>
          <w:bCs/>
        </w:rPr>
      </w:pPr>
      <w:r>
        <w:rPr>
          <w:b/>
          <w:bCs/>
        </w:rPr>
        <w:t>From RAN2 perspective</w:t>
      </w:r>
    </w:p>
    <w:p w14:paraId="6C4204A8" w14:textId="77777777" w:rsidR="00ED4E74" w:rsidRPr="0058737A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 w:rsidRPr="0058737A">
        <w:t xml:space="preserve">1 </w:t>
      </w:r>
      <w:r w:rsidRPr="0058737A">
        <w:tab/>
        <w:t>It is assumed that LBT failures only happen infrequently in UCE (unlicensed controlled environment).  A formal definition of UCE and its relationship to semi-static or dynamic access mode is not necessary in RAN2 specifications.</w:t>
      </w:r>
    </w:p>
    <w:p w14:paraId="3BB9970B" w14:textId="77777777" w:rsidR="00ED4E74" w:rsidRPr="0058737A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 w:rsidRPr="0058737A">
        <w:t>2</w:t>
      </w:r>
      <w:r w:rsidRPr="0058737A">
        <w:tab/>
        <w:t>cg-</w:t>
      </w:r>
      <w:proofErr w:type="spellStart"/>
      <w:r w:rsidRPr="0058737A">
        <w:t>RetransmissionTimer</w:t>
      </w:r>
      <w:proofErr w:type="spellEnd"/>
      <w:r w:rsidRPr="0058737A">
        <w:t xml:space="preserve"> can be configured optionally for shared spectrum</w:t>
      </w:r>
    </w:p>
    <w:p w14:paraId="59E45E21" w14:textId="77777777" w:rsidR="00ED4E74" w:rsidRPr="0058737A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 w:rsidRPr="0058737A">
        <w:t>3</w:t>
      </w:r>
      <w:r w:rsidRPr="0058737A">
        <w:tab/>
      </w:r>
      <w:bookmarkStart w:id="13" w:name="_Hlk60837343"/>
      <w:r w:rsidRPr="0073493C">
        <w:t>When cg-</w:t>
      </w:r>
      <w:proofErr w:type="spellStart"/>
      <w:r w:rsidRPr="0073493C">
        <w:t>RetransmissionTimer</w:t>
      </w:r>
      <w:proofErr w:type="spellEnd"/>
      <w:r w:rsidRPr="0073493C">
        <w:t xml:space="preserve"> is configured, Rel-16 NR-U mechanism is used for HARQ process ID and RV selection.</w:t>
      </w:r>
    </w:p>
    <w:bookmarkEnd w:id="13"/>
    <w:p w14:paraId="28FC0FBA" w14:textId="77777777" w:rsidR="00ED4E74" w:rsidRPr="0058737A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 w:rsidRPr="0058737A">
        <w:t>4</w:t>
      </w:r>
      <w:r w:rsidRPr="0058737A">
        <w:tab/>
      </w:r>
      <w:r>
        <w:t>When</w:t>
      </w:r>
      <w:r w:rsidRPr="0058737A">
        <w:t xml:space="preserve"> cg-</w:t>
      </w:r>
      <w:proofErr w:type="spellStart"/>
      <w:r w:rsidRPr="0058737A">
        <w:t>RetransmissionTimer</w:t>
      </w:r>
      <w:proofErr w:type="spellEnd"/>
      <w:r w:rsidRPr="0058737A">
        <w:t xml:space="preserve"> is not configured, Rel-16 URLLC mechanism may</w:t>
      </w:r>
      <w:r>
        <w:t xml:space="preserve"> </w:t>
      </w:r>
      <w:r w:rsidRPr="0058737A">
        <w:t>be used for HARQ process ID and RV selection.</w:t>
      </w:r>
    </w:p>
    <w:p w14:paraId="68F41016" w14:textId="77777777" w:rsidR="00ED4E74" w:rsidRPr="0058737A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 w:rsidRPr="0058737A">
        <w:t>5</w:t>
      </w:r>
      <w:r w:rsidRPr="0058737A">
        <w:tab/>
      </w:r>
      <w:r>
        <w:t>A</w:t>
      </w:r>
      <w:r w:rsidRPr="0058737A">
        <w:t>s a baseline, HARQ processes sharing between multiple CGs are allowed when cg-</w:t>
      </w:r>
      <w:proofErr w:type="spellStart"/>
      <w:r w:rsidRPr="0058737A">
        <w:t>RetransmissionTimer</w:t>
      </w:r>
      <w:proofErr w:type="spellEnd"/>
      <w:r w:rsidRPr="0058737A">
        <w:t xml:space="preserve"> is configured as in Rel-16 NR-U.</w:t>
      </w:r>
    </w:p>
    <w:p w14:paraId="7619FAB3" w14:textId="77777777" w:rsidR="00ED4E74" w:rsidRPr="0058737A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 w:rsidRPr="0058737A">
        <w:t>6</w:t>
      </w:r>
      <w:r w:rsidRPr="0058737A">
        <w:tab/>
        <w:t>HARQ processes sharing between multiple CGs are not allowed when cg-</w:t>
      </w:r>
      <w:proofErr w:type="spellStart"/>
      <w:r w:rsidRPr="0058737A">
        <w:t>RetransmissionTimer</w:t>
      </w:r>
      <w:proofErr w:type="spellEnd"/>
      <w:r w:rsidRPr="0058737A">
        <w:t xml:space="preserve"> is not configured.</w:t>
      </w:r>
    </w:p>
    <w:p w14:paraId="5DB395A5" w14:textId="77777777" w:rsidR="00ED4E74" w:rsidRPr="00FB2FC7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 w:rsidRPr="00FB2FC7">
        <w:t>7</w:t>
      </w:r>
      <w:r w:rsidRPr="00FB2FC7">
        <w:tab/>
      </w:r>
      <w:r w:rsidRPr="00ED4E74">
        <w:rPr>
          <w:highlight w:val="yellow"/>
        </w:rPr>
        <w:t xml:space="preserve">FFS if LCH based prioritization can be configured with </w:t>
      </w:r>
      <w:r w:rsidRPr="00ED4E74">
        <w:rPr>
          <w:i/>
          <w:iCs/>
          <w:highlight w:val="yellow"/>
        </w:rPr>
        <w:t>cg-</w:t>
      </w:r>
      <w:proofErr w:type="spellStart"/>
      <w:r w:rsidRPr="00ED4E74">
        <w:rPr>
          <w:i/>
          <w:iCs/>
          <w:highlight w:val="yellow"/>
        </w:rPr>
        <w:t>RetransmissionTimer</w:t>
      </w:r>
      <w:proofErr w:type="spellEnd"/>
    </w:p>
    <w:p w14:paraId="4D80B514" w14:textId="77777777" w:rsidR="00ED4E74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>
        <w:t>8</w:t>
      </w:r>
      <w:r>
        <w:tab/>
      </w:r>
      <w:r w:rsidRPr="00ED4E74">
        <w:t xml:space="preserve">The assumption for Rel-16 is that the network will not configure </w:t>
      </w:r>
      <w:proofErr w:type="spellStart"/>
      <w:r w:rsidRPr="00ED4E74">
        <w:rPr>
          <w:i/>
          <w:iCs/>
        </w:rPr>
        <w:t>autonomousTx</w:t>
      </w:r>
      <w:proofErr w:type="spellEnd"/>
      <w:r w:rsidRPr="00ED4E74">
        <w:rPr>
          <w:i/>
          <w:iCs/>
        </w:rPr>
        <w:t xml:space="preserve"> and cg-</w:t>
      </w:r>
      <w:proofErr w:type="spellStart"/>
      <w:r w:rsidRPr="00ED4E74">
        <w:rPr>
          <w:i/>
          <w:iCs/>
        </w:rPr>
        <w:t>RetransmissionTimer</w:t>
      </w:r>
      <w:proofErr w:type="spellEnd"/>
      <w:r w:rsidRPr="00ED4E74">
        <w:rPr>
          <w:i/>
          <w:iCs/>
        </w:rPr>
        <w:t xml:space="preserve"> </w:t>
      </w:r>
      <w:r w:rsidRPr="00ED4E74">
        <w:t>simultaneously per cell.  No optimizations will be pursued to allow the two features be configured together in Rel-16.  No CR is needed for this for now.</w:t>
      </w:r>
    </w:p>
    <w:p w14:paraId="5DAFADCF" w14:textId="77777777" w:rsidR="00ED4E74" w:rsidRDefault="00ED4E74" w:rsidP="00ED4E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>
        <w:t>9</w:t>
      </w:r>
      <w:r>
        <w:tab/>
      </w:r>
      <w:r w:rsidRPr="00ED4E74">
        <w:rPr>
          <w:highlight w:val="yellow"/>
        </w:rPr>
        <w:t xml:space="preserve">If a configured grant is deprioritized and/or gNB didn’t get it (e.g. LBT failure and/or </w:t>
      </w:r>
      <w:proofErr w:type="spellStart"/>
      <w:r w:rsidRPr="00ED4E74">
        <w:rPr>
          <w:highlight w:val="yellow"/>
        </w:rPr>
        <w:t>tx</w:t>
      </w:r>
      <w:proofErr w:type="spellEnd"/>
      <w:r w:rsidRPr="00ED4E74">
        <w:rPr>
          <w:highlight w:val="yellow"/>
        </w:rPr>
        <w:t xml:space="preserve"> failure) then we should be able to autonomously re-transmit it.  FFS how to achieve it (using existing mechanisms should be considered as baseline)</w:t>
      </w:r>
    </w:p>
    <w:p w14:paraId="1DC22B00" w14:textId="77777777" w:rsidR="00ED4E74" w:rsidRDefault="00ED4E74" w:rsidP="00C049EC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</w:rPr>
      </w:pPr>
    </w:p>
    <w:p w14:paraId="7052C3CE" w14:textId="4C1D0A5A" w:rsidR="0073493C" w:rsidRPr="00A54EC2" w:rsidRDefault="00EF4769" w:rsidP="00C049EC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</w:rPr>
      </w:pPr>
      <w:r w:rsidRPr="00A54EC2">
        <w:rPr>
          <w:rFonts w:ascii="Times New Roman" w:hAnsi="Times New Roman"/>
          <w:i w:val="0"/>
          <w:iCs/>
          <w:sz w:val="22"/>
          <w:szCs w:val="22"/>
        </w:rPr>
        <w:t>In this contribution</w:t>
      </w:r>
      <w:r w:rsidR="0073493C" w:rsidRPr="00A54EC2">
        <w:rPr>
          <w:rFonts w:ascii="Times New Roman" w:hAnsi="Times New Roman"/>
          <w:i w:val="0"/>
          <w:iCs/>
          <w:sz w:val="22"/>
          <w:szCs w:val="22"/>
        </w:rPr>
        <w:t xml:space="preserve">, we discuss </w:t>
      </w:r>
      <w:r w:rsidR="00A54EC2" w:rsidRPr="00A54EC2">
        <w:rPr>
          <w:rFonts w:ascii="Times New Roman" w:hAnsi="Times New Roman"/>
          <w:i w:val="0"/>
          <w:iCs/>
          <w:sz w:val="22"/>
          <w:szCs w:val="22"/>
        </w:rPr>
        <w:t>some aspects of unlicensed URLLC</w:t>
      </w:r>
      <w:r w:rsidR="00A54EC2">
        <w:rPr>
          <w:rFonts w:ascii="Times New Roman" w:hAnsi="Times New Roman"/>
          <w:i w:val="0"/>
          <w:iCs/>
          <w:sz w:val="22"/>
          <w:szCs w:val="22"/>
        </w:rPr>
        <w:t>/IIoT for Rel-17, more specificaly</w:t>
      </w:r>
      <w:r w:rsidR="00A54EC2" w:rsidRPr="00A54EC2">
        <w:rPr>
          <w:rFonts w:ascii="Times New Roman" w:hAnsi="Times New Roman"/>
          <w:i w:val="0"/>
          <w:iCs/>
          <w:sz w:val="22"/>
          <w:szCs w:val="22"/>
        </w:rPr>
        <w:t xml:space="preserve"> </w:t>
      </w:r>
      <w:r w:rsidR="0073493C" w:rsidRPr="00A54EC2">
        <w:rPr>
          <w:rFonts w:ascii="Times New Roman" w:hAnsi="Times New Roman"/>
          <w:i w:val="0"/>
          <w:iCs/>
          <w:sz w:val="22"/>
          <w:szCs w:val="22"/>
        </w:rPr>
        <w:t xml:space="preserve">the </w:t>
      </w:r>
      <w:r w:rsidR="00A54EC2">
        <w:rPr>
          <w:rFonts w:ascii="Times New Roman" w:hAnsi="Times New Roman"/>
          <w:i w:val="0"/>
          <w:iCs/>
          <w:sz w:val="22"/>
          <w:szCs w:val="22"/>
        </w:rPr>
        <w:t xml:space="preserve">above </w:t>
      </w:r>
      <w:r w:rsidR="0073493C" w:rsidRPr="00A54EC2">
        <w:rPr>
          <w:rFonts w:ascii="Times New Roman" w:hAnsi="Times New Roman"/>
          <w:i w:val="0"/>
          <w:iCs/>
          <w:sz w:val="22"/>
          <w:szCs w:val="22"/>
        </w:rPr>
        <w:t xml:space="preserve">open points </w:t>
      </w:r>
      <w:r w:rsidR="0067364D" w:rsidRPr="00A54EC2">
        <w:rPr>
          <w:rFonts w:ascii="Times New Roman" w:hAnsi="Times New Roman"/>
          <w:i w:val="0"/>
          <w:iCs/>
          <w:sz w:val="22"/>
          <w:szCs w:val="22"/>
        </w:rPr>
        <w:t>highlighted</w:t>
      </w:r>
      <w:r w:rsidR="00A54EC2">
        <w:rPr>
          <w:rFonts w:ascii="Times New Roman" w:hAnsi="Times New Roman"/>
          <w:i w:val="0"/>
          <w:iCs/>
          <w:sz w:val="22"/>
          <w:szCs w:val="22"/>
        </w:rPr>
        <w:t xml:space="preserve"> on </w:t>
      </w:r>
      <w:r w:rsidR="00A54EC2" w:rsidRPr="00A54EC2">
        <w:rPr>
          <w:rFonts w:ascii="Times New Roman" w:hAnsi="Times New Roman"/>
          <w:i w:val="0"/>
          <w:iCs/>
          <w:sz w:val="22"/>
          <w:szCs w:val="22"/>
          <w:highlight w:val="yellow"/>
        </w:rPr>
        <w:t>yellow</w:t>
      </w:r>
      <w:r w:rsidR="00A54EC2" w:rsidRPr="00A54EC2">
        <w:rPr>
          <w:rFonts w:ascii="Times New Roman" w:hAnsi="Times New Roman"/>
          <w:i w:val="0"/>
          <w:iCs/>
          <w:sz w:val="22"/>
          <w:szCs w:val="22"/>
        </w:rPr>
        <w:t xml:space="preserve"> </w:t>
      </w:r>
      <w:r w:rsidR="00A54EC2">
        <w:rPr>
          <w:rFonts w:ascii="Times New Roman" w:hAnsi="Times New Roman"/>
          <w:i w:val="0"/>
          <w:iCs/>
          <w:sz w:val="22"/>
          <w:szCs w:val="22"/>
        </w:rPr>
        <w:t>colour</w:t>
      </w:r>
      <w:r w:rsidR="0073493C" w:rsidRPr="00A54EC2">
        <w:rPr>
          <w:rFonts w:ascii="Times New Roman" w:hAnsi="Times New Roman"/>
          <w:i w:val="0"/>
          <w:iCs/>
          <w:sz w:val="22"/>
          <w:szCs w:val="22"/>
        </w:rPr>
        <w:t xml:space="preserve"> in order to </w:t>
      </w:r>
      <w:r w:rsidR="00DA6AB5" w:rsidRPr="00A54EC2">
        <w:rPr>
          <w:rFonts w:ascii="Times New Roman" w:hAnsi="Times New Roman"/>
          <w:i w:val="0"/>
          <w:iCs/>
          <w:sz w:val="22"/>
          <w:szCs w:val="22"/>
        </w:rPr>
        <w:t xml:space="preserve">progress and </w:t>
      </w:r>
      <w:r w:rsidR="0073493C" w:rsidRPr="00A54EC2">
        <w:rPr>
          <w:rFonts w:ascii="Times New Roman" w:hAnsi="Times New Roman"/>
          <w:i w:val="0"/>
          <w:iCs/>
          <w:sz w:val="22"/>
          <w:szCs w:val="22"/>
        </w:rPr>
        <w:t xml:space="preserve">reach </w:t>
      </w:r>
      <w:r w:rsidR="003C3ED3" w:rsidRPr="00A54EC2">
        <w:rPr>
          <w:rFonts w:ascii="Times New Roman" w:hAnsi="Times New Roman"/>
          <w:i w:val="0"/>
          <w:iCs/>
          <w:sz w:val="22"/>
          <w:szCs w:val="22"/>
        </w:rPr>
        <w:t xml:space="preserve">further </w:t>
      </w:r>
      <w:r w:rsidR="0073493C" w:rsidRPr="00A54EC2">
        <w:rPr>
          <w:rFonts w:ascii="Times New Roman" w:hAnsi="Times New Roman"/>
          <w:i w:val="0"/>
          <w:iCs/>
          <w:sz w:val="22"/>
          <w:szCs w:val="22"/>
        </w:rPr>
        <w:t>agreements.</w:t>
      </w:r>
    </w:p>
    <w:p w14:paraId="0D472C7C" w14:textId="194814AC" w:rsidR="00A97403" w:rsidRPr="0060725A" w:rsidRDefault="0060725A" w:rsidP="3654F97A">
      <w:pPr>
        <w:pStyle w:val="Heading1"/>
        <w:numPr>
          <w:ilvl w:val="0"/>
          <w:numId w:val="13"/>
        </w:numPr>
        <w:rPr>
          <w:sz w:val="28"/>
          <w:szCs w:val="28"/>
          <w:lang w:val="en-US"/>
        </w:rPr>
      </w:pPr>
      <w:r w:rsidRPr="004C1AB4">
        <w:rPr>
          <w:sz w:val="28"/>
          <w:szCs w:val="28"/>
        </w:rPr>
        <w:t xml:space="preserve">LCH-based prioritisation </w:t>
      </w:r>
      <w:r w:rsidR="5F07986E" w:rsidRPr="4DCDF443">
        <w:rPr>
          <w:sz w:val="28"/>
          <w:szCs w:val="28"/>
        </w:rPr>
        <w:t xml:space="preserve">for unlicensed </w:t>
      </w:r>
      <w:proofErr w:type="spellStart"/>
      <w:r w:rsidR="5F07986E" w:rsidRPr="4DCDF443">
        <w:rPr>
          <w:sz w:val="28"/>
          <w:szCs w:val="28"/>
        </w:rPr>
        <w:t>IIoT</w:t>
      </w:r>
      <w:proofErr w:type="spellEnd"/>
      <w:r w:rsidR="5F07986E" w:rsidRPr="4DCDF443">
        <w:rPr>
          <w:sz w:val="28"/>
          <w:szCs w:val="28"/>
        </w:rPr>
        <w:t>/URLLC</w:t>
      </w:r>
    </w:p>
    <w:p w14:paraId="031BE4E9" w14:textId="753934E8" w:rsidR="00EF4A87" w:rsidRDefault="00FC16C9" w:rsidP="00EF4A87">
      <w:pPr>
        <w:jc w:val="both"/>
        <w:rPr>
          <w:sz w:val="22"/>
          <w:szCs w:val="22"/>
        </w:rPr>
      </w:pPr>
      <w:r w:rsidRPr="00347848">
        <w:rPr>
          <w:rFonts w:eastAsia="MS Mincho"/>
          <w:bCs/>
          <w:sz w:val="22"/>
          <w:szCs w:val="22"/>
          <w:lang w:val="en-US"/>
        </w:rPr>
        <w:t>In Rel-16 URLLC</w:t>
      </w:r>
      <w:r w:rsidR="00AC71CE">
        <w:rPr>
          <w:rFonts w:eastAsia="MS Mincho"/>
          <w:bCs/>
          <w:sz w:val="22"/>
          <w:szCs w:val="22"/>
          <w:lang w:val="en-US"/>
        </w:rPr>
        <w:t>/</w:t>
      </w:r>
      <w:proofErr w:type="spellStart"/>
      <w:r w:rsidR="00AC71CE">
        <w:rPr>
          <w:rFonts w:eastAsia="MS Mincho"/>
          <w:bCs/>
          <w:sz w:val="22"/>
          <w:szCs w:val="22"/>
          <w:lang w:val="en-US"/>
        </w:rPr>
        <w:t>IIoT</w:t>
      </w:r>
      <w:proofErr w:type="spellEnd"/>
      <w:r w:rsidRPr="00347848">
        <w:rPr>
          <w:rFonts w:eastAsia="MS Mincho"/>
          <w:bCs/>
          <w:sz w:val="22"/>
          <w:szCs w:val="22"/>
          <w:lang w:val="en-US"/>
        </w:rPr>
        <w:t>,</w:t>
      </w:r>
      <w:r w:rsidR="008830BC" w:rsidRPr="00347848">
        <w:rPr>
          <w:rFonts w:eastAsia="MS Mincho"/>
          <w:bCs/>
          <w:sz w:val="22"/>
          <w:szCs w:val="22"/>
          <w:lang w:val="en-US"/>
        </w:rPr>
        <w:t xml:space="preserve"> when </w:t>
      </w:r>
      <w:r w:rsidR="008830BC" w:rsidRPr="00347848">
        <w:rPr>
          <w:sz w:val="22"/>
          <w:szCs w:val="22"/>
        </w:rPr>
        <w:t xml:space="preserve">the resources of </w:t>
      </w:r>
      <w:r w:rsidR="008830BC" w:rsidRPr="00347848">
        <w:rPr>
          <w:noProof/>
          <w:sz w:val="22"/>
          <w:szCs w:val="22"/>
          <w:lang w:eastAsia="ko-KR"/>
        </w:rPr>
        <w:t>uplink</w:t>
      </w:r>
      <w:r w:rsidR="008830BC" w:rsidRPr="00347848">
        <w:rPr>
          <w:sz w:val="22"/>
          <w:szCs w:val="22"/>
        </w:rPr>
        <w:t xml:space="preserve"> grants (i.e. DG vs CG or CG vs CG) overlap in time (i.e. </w:t>
      </w:r>
      <w:r w:rsidR="00B307C2">
        <w:rPr>
          <w:sz w:val="22"/>
          <w:szCs w:val="22"/>
        </w:rPr>
        <w:t xml:space="preserve">a </w:t>
      </w:r>
      <w:r w:rsidR="008830BC" w:rsidRPr="00347848">
        <w:rPr>
          <w:sz w:val="22"/>
          <w:szCs w:val="22"/>
        </w:rPr>
        <w:t xml:space="preserve">slot), the </w:t>
      </w:r>
      <w:r w:rsidR="007447C1" w:rsidRPr="00347848">
        <w:rPr>
          <w:sz w:val="22"/>
          <w:szCs w:val="22"/>
        </w:rPr>
        <w:t xml:space="preserve">MAC layer compares </w:t>
      </w:r>
      <w:r w:rsidR="00C61AA8">
        <w:rPr>
          <w:sz w:val="22"/>
          <w:szCs w:val="22"/>
        </w:rPr>
        <w:t>among</w:t>
      </w:r>
      <w:r w:rsidR="007447C1" w:rsidRPr="00347848">
        <w:rPr>
          <w:sz w:val="22"/>
          <w:szCs w:val="22"/>
        </w:rPr>
        <w:t xml:space="preserve"> </w:t>
      </w:r>
      <w:r w:rsidR="00C61AA8" w:rsidRPr="00C61AA8">
        <w:rPr>
          <w:noProof/>
          <w:sz w:val="22"/>
          <w:szCs w:val="22"/>
          <w:lang w:eastAsia="ko-KR"/>
        </w:rPr>
        <w:t xml:space="preserve">priorities of the logical channels that are multiplexed or have data available that can be multiplexed in the MAC PDU, </w:t>
      </w:r>
      <w:r w:rsidR="00C61AA8" w:rsidRPr="00347848">
        <w:rPr>
          <w:sz w:val="22"/>
          <w:szCs w:val="22"/>
        </w:rPr>
        <w:t>and the PDU</w:t>
      </w:r>
      <w:r w:rsidR="008E0EF8">
        <w:rPr>
          <w:sz w:val="22"/>
          <w:szCs w:val="22"/>
        </w:rPr>
        <w:t xml:space="preserve"> (i.e. TB)</w:t>
      </w:r>
      <w:r w:rsidR="00C61AA8" w:rsidRPr="00347848">
        <w:rPr>
          <w:sz w:val="22"/>
          <w:szCs w:val="22"/>
        </w:rPr>
        <w:t xml:space="preserve"> of the grant with higher priority is generated and delivered to the physical layer (PHY)</w:t>
      </w:r>
      <w:r w:rsidR="00C61AA8">
        <w:rPr>
          <w:sz w:val="22"/>
          <w:szCs w:val="22"/>
        </w:rPr>
        <w:t xml:space="preserve">. </w:t>
      </w:r>
      <w:r w:rsidR="00D555EC">
        <w:rPr>
          <w:sz w:val="22"/>
          <w:szCs w:val="22"/>
        </w:rPr>
        <w:t xml:space="preserve">Similar way </w:t>
      </w:r>
      <w:r w:rsidR="005450D3">
        <w:rPr>
          <w:sz w:val="22"/>
          <w:szCs w:val="22"/>
        </w:rPr>
        <w:t xml:space="preserve">is applied for </w:t>
      </w:r>
      <w:r w:rsidR="00D555EC">
        <w:rPr>
          <w:sz w:val="22"/>
          <w:szCs w:val="22"/>
        </w:rPr>
        <w:t>determining the priorities when there is a collision between an uplink grant and scheduling request (</w:t>
      </w:r>
      <w:r w:rsidR="00E10DE2">
        <w:rPr>
          <w:sz w:val="22"/>
          <w:szCs w:val="22"/>
        </w:rPr>
        <w:t xml:space="preserve">i.e. </w:t>
      </w:r>
      <w:r w:rsidR="00D555EC">
        <w:rPr>
          <w:sz w:val="22"/>
          <w:szCs w:val="22"/>
        </w:rPr>
        <w:t>SR</w:t>
      </w:r>
      <w:r w:rsidR="00E10DE2">
        <w:rPr>
          <w:sz w:val="22"/>
          <w:szCs w:val="22"/>
        </w:rPr>
        <w:t xml:space="preserve"> vs DG or SR vs CG)</w:t>
      </w:r>
      <w:r w:rsidR="00D555EC">
        <w:rPr>
          <w:sz w:val="22"/>
          <w:szCs w:val="22"/>
        </w:rPr>
        <w:t>.</w:t>
      </w:r>
    </w:p>
    <w:p w14:paraId="00D14D2D" w14:textId="1A8F1470" w:rsidR="004712A8" w:rsidRDefault="009279FF" w:rsidP="00EF4A87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F</w:t>
      </w:r>
      <w:r w:rsidR="00CB7A9B">
        <w:rPr>
          <w:iCs/>
          <w:sz w:val="22"/>
          <w:szCs w:val="22"/>
        </w:rPr>
        <w:t xml:space="preserve">or NR-U in </w:t>
      </w:r>
      <w:r w:rsidR="00F74F66">
        <w:rPr>
          <w:iCs/>
          <w:sz w:val="22"/>
          <w:szCs w:val="22"/>
        </w:rPr>
        <w:t>Rel-1</w:t>
      </w:r>
      <w:r w:rsidR="00CB7A9B">
        <w:rPr>
          <w:iCs/>
          <w:sz w:val="22"/>
          <w:szCs w:val="22"/>
        </w:rPr>
        <w:t>6</w:t>
      </w:r>
      <w:r w:rsidR="00F74F66">
        <w:rPr>
          <w:iCs/>
          <w:sz w:val="22"/>
          <w:szCs w:val="22"/>
        </w:rPr>
        <w:t xml:space="preserve">, </w:t>
      </w:r>
      <w:r w:rsidR="004712A8">
        <w:rPr>
          <w:iCs/>
          <w:sz w:val="22"/>
          <w:szCs w:val="22"/>
        </w:rPr>
        <w:t xml:space="preserve">whenever </w:t>
      </w:r>
      <w:r w:rsidR="00D13C55">
        <w:rPr>
          <w:iCs/>
          <w:sz w:val="22"/>
          <w:szCs w:val="22"/>
        </w:rPr>
        <w:t xml:space="preserve">an </w:t>
      </w:r>
      <w:r w:rsidR="00D13C55">
        <w:rPr>
          <w:iCs/>
          <w:sz w:val="22"/>
          <w:szCs w:val="22"/>
        </w:rPr>
        <w:t>LBT succeeds</w:t>
      </w:r>
      <w:r w:rsidR="00D13C55">
        <w:rPr>
          <w:iCs/>
          <w:sz w:val="22"/>
          <w:szCs w:val="22"/>
        </w:rPr>
        <w:t>, a</w:t>
      </w:r>
      <w:r w:rsidR="004712A8">
        <w:rPr>
          <w:iCs/>
          <w:sz w:val="22"/>
          <w:szCs w:val="22"/>
        </w:rPr>
        <w:t xml:space="preserve"> UE transmits a </w:t>
      </w:r>
      <w:r w:rsidR="008E0EF8">
        <w:rPr>
          <w:iCs/>
          <w:sz w:val="22"/>
          <w:szCs w:val="22"/>
        </w:rPr>
        <w:t>TB</w:t>
      </w:r>
      <w:r w:rsidR="00713A13">
        <w:rPr>
          <w:iCs/>
          <w:sz w:val="22"/>
          <w:szCs w:val="22"/>
        </w:rPr>
        <w:t xml:space="preserve"> on a CG resource</w:t>
      </w:r>
      <w:r w:rsidR="004712A8">
        <w:rPr>
          <w:iCs/>
          <w:sz w:val="22"/>
          <w:szCs w:val="22"/>
        </w:rPr>
        <w:t xml:space="preserve"> </w:t>
      </w:r>
      <w:r w:rsidR="00D13C55">
        <w:rPr>
          <w:iCs/>
          <w:sz w:val="22"/>
          <w:szCs w:val="22"/>
        </w:rPr>
        <w:t xml:space="preserve">and starts </w:t>
      </w:r>
      <w:r w:rsidR="00D13C55" w:rsidRPr="00FA13A3">
        <w:rPr>
          <w:i/>
          <w:iCs/>
          <w:sz w:val="22"/>
          <w:szCs w:val="22"/>
        </w:rPr>
        <w:t>cg-</w:t>
      </w:r>
      <w:proofErr w:type="spellStart"/>
      <w:r w:rsidR="00D13C55" w:rsidRPr="00FA13A3">
        <w:rPr>
          <w:i/>
          <w:iCs/>
          <w:sz w:val="22"/>
          <w:szCs w:val="22"/>
        </w:rPr>
        <w:t>RetransmissionTimer</w:t>
      </w:r>
      <w:proofErr w:type="spellEnd"/>
      <w:r w:rsidR="00D13C55" w:rsidRPr="00FA13A3">
        <w:rPr>
          <w:i/>
          <w:iCs/>
          <w:sz w:val="22"/>
          <w:szCs w:val="22"/>
        </w:rPr>
        <w:t xml:space="preserve"> </w:t>
      </w:r>
      <w:r w:rsidR="00D13C55">
        <w:rPr>
          <w:iCs/>
          <w:sz w:val="22"/>
          <w:szCs w:val="22"/>
        </w:rPr>
        <w:t>per HARQ process</w:t>
      </w:r>
      <w:r w:rsidR="004712A8">
        <w:rPr>
          <w:iCs/>
          <w:sz w:val="22"/>
          <w:szCs w:val="22"/>
        </w:rPr>
        <w:t xml:space="preserve">. </w:t>
      </w:r>
      <w:r w:rsidR="00EE2218">
        <w:rPr>
          <w:iCs/>
          <w:sz w:val="22"/>
          <w:szCs w:val="22"/>
        </w:rPr>
        <w:t>I</w:t>
      </w:r>
      <w:r w:rsidR="004712A8">
        <w:rPr>
          <w:iCs/>
          <w:sz w:val="22"/>
          <w:szCs w:val="22"/>
        </w:rPr>
        <w:t xml:space="preserve">f UE receives DFI ACK while timer is running for </w:t>
      </w:r>
      <w:r w:rsidR="00713A13">
        <w:rPr>
          <w:iCs/>
          <w:sz w:val="22"/>
          <w:szCs w:val="22"/>
        </w:rPr>
        <w:t>the</w:t>
      </w:r>
      <w:r w:rsidR="004712A8">
        <w:rPr>
          <w:iCs/>
          <w:sz w:val="22"/>
          <w:szCs w:val="22"/>
        </w:rPr>
        <w:t xml:space="preserve"> </w:t>
      </w:r>
      <w:r w:rsidR="000024AA">
        <w:rPr>
          <w:iCs/>
          <w:sz w:val="22"/>
          <w:szCs w:val="22"/>
        </w:rPr>
        <w:t xml:space="preserve">same </w:t>
      </w:r>
      <w:r w:rsidR="004712A8">
        <w:rPr>
          <w:iCs/>
          <w:sz w:val="22"/>
          <w:szCs w:val="22"/>
        </w:rPr>
        <w:t>HARQ process, the transmission is considered successful.</w:t>
      </w:r>
      <w:r w:rsidR="00EE2218">
        <w:rPr>
          <w:iCs/>
          <w:sz w:val="22"/>
          <w:szCs w:val="22"/>
        </w:rPr>
        <w:t xml:space="preserve"> If </w:t>
      </w:r>
      <w:r w:rsidR="0049510A">
        <w:rPr>
          <w:iCs/>
          <w:sz w:val="22"/>
          <w:szCs w:val="22"/>
        </w:rPr>
        <w:t xml:space="preserve">UE does not receive DFI ACK and </w:t>
      </w:r>
      <w:r w:rsidR="00EE2218">
        <w:rPr>
          <w:iCs/>
          <w:sz w:val="22"/>
          <w:szCs w:val="22"/>
        </w:rPr>
        <w:t>timer expires</w:t>
      </w:r>
      <w:r w:rsidR="000024AA">
        <w:rPr>
          <w:iCs/>
          <w:sz w:val="22"/>
          <w:szCs w:val="22"/>
        </w:rPr>
        <w:t xml:space="preserve"> for the same HARQ process</w:t>
      </w:r>
      <w:r w:rsidR="00EE2218">
        <w:rPr>
          <w:iCs/>
          <w:sz w:val="22"/>
          <w:szCs w:val="22"/>
        </w:rPr>
        <w:t>, a UE can make an autonomous retransmission.</w:t>
      </w:r>
    </w:p>
    <w:p w14:paraId="6690FE56" w14:textId="45C22C7B" w:rsidR="00160A4F" w:rsidRDefault="00160A4F" w:rsidP="00EF4A87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 xml:space="preserve">However, if a UE does not transmit a </w:t>
      </w:r>
      <w:r w:rsidR="00993AAB">
        <w:rPr>
          <w:iCs/>
          <w:sz w:val="22"/>
          <w:szCs w:val="22"/>
        </w:rPr>
        <w:t>TB</w:t>
      </w:r>
      <w:r>
        <w:rPr>
          <w:iCs/>
          <w:sz w:val="22"/>
          <w:szCs w:val="22"/>
        </w:rPr>
        <w:t xml:space="preserve"> due to LBT failure, the </w:t>
      </w:r>
      <w:r w:rsidRPr="00FA13A3">
        <w:rPr>
          <w:i/>
          <w:iCs/>
          <w:sz w:val="22"/>
          <w:szCs w:val="22"/>
        </w:rPr>
        <w:t>cg-</w:t>
      </w:r>
      <w:proofErr w:type="spellStart"/>
      <w:r w:rsidRPr="00FA13A3">
        <w:rPr>
          <w:i/>
          <w:iCs/>
          <w:sz w:val="22"/>
          <w:szCs w:val="22"/>
        </w:rPr>
        <w:t>RetransmissionTimer</w:t>
      </w:r>
      <w:proofErr w:type="spellEnd"/>
      <w:r w:rsidRPr="00FA13A3"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is not started, and </w:t>
      </w:r>
      <w:r w:rsidR="00E8323D">
        <w:rPr>
          <w:iCs/>
          <w:sz w:val="22"/>
          <w:szCs w:val="22"/>
        </w:rPr>
        <w:t>HARQ process</w:t>
      </w:r>
      <w:r w:rsidR="00993AAB">
        <w:rPr>
          <w:iCs/>
          <w:sz w:val="22"/>
          <w:szCs w:val="22"/>
        </w:rPr>
        <w:t xml:space="preserve"> is considered pending. </w:t>
      </w:r>
      <w:r w:rsidR="00023E15">
        <w:rPr>
          <w:iCs/>
          <w:sz w:val="22"/>
          <w:szCs w:val="22"/>
        </w:rPr>
        <w:t>Hence, a</w:t>
      </w:r>
      <w:r>
        <w:rPr>
          <w:iCs/>
          <w:sz w:val="22"/>
          <w:szCs w:val="22"/>
        </w:rPr>
        <w:t xml:space="preserve"> UE can </w:t>
      </w:r>
      <w:r w:rsidR="00F451BA">
        <w:rPr>
          <w:iCs/>
          <w:sz w:val="22"/>
          <w:szCs w:val="22"/>
        </w:rPr>
        <w:t>re</w:t>
      </w:r>
      <w:r>
        <w:rPr>
          <w:iCs/>
          <w:sz w:val="22"/>
          <w:szCs w:val="22"/>
        </w:rPr>
        <w:t xml:space="preserve">transmit </w:t>
      </w:r>
      <w:r w:rsidR="004B6374">
        <w:rPr>
          <w:iCs/>
          <w:sz w:val="22"/>
          <w:szCs w:val="22"/>
        </w:rPr>
        <w:t xml:space="preserve">the </w:t>
      </w:r>
      <w:r w:rsidR="00993AAB">
        <w:rPr>
          <w:iCs/>
          <w:sz w:val="22"/>
          <w:szCs w:val="22"/>
        </w:rPr>
        <w:t>TB</w:t>
      </w:r>
      <w:r w:rsidR="004B6374">
        <w:rPr>
          <w:iCs/>
          <w:sz w:val="22"/>
          <w:szCs w:val="22"/>
        </w:rPr>
        <w:t xml:space="preserve"> </w:t>
      </w:r>
      <w:r w:rsidR="0022574A">
        <w:rPr>
          <w:iCs/>
          <w:sz w:val="22"/>
          <w:szCs w:val="22"/>
        </w:rPr>
        <w:t xml:space="preserve">immediately </w:t>
      </w:r>
      <w:r w:rsidR="008E0EF8">
        <w:rPr>
          <w:iCs/>
          <w:sz w:val="22"/>
          <w:szCs w:val="22"/>
        </w:rPr>
        <w:t>at</w:t>
      </w:r>
      <w:r>
        <w:rPr>
          <w:iCs/>
          <w:sz w:val="22"/>
          <w:szCs w:val="22"/>
        </w:rPr>
        <w:t xml:space="preserve"> the next CG occasion.</w:t>
      </w:r>
    </w:p>
    <w:p w14:paraId="7B01FC09" w14:textId="51F10B93" w:rsidR="005011B5" w:rsidRPr="004C69FD" w:rsidRDefault="00E04976" w:rsidP="005011B5">
      <w:pPr>
        <w:jc w:val="both"/>
        <w:rPr>
          <w:sz w:val="22"/>
          <w:szCs w:val="22"/>
        </w:rPr>
      </w:pPr>
      <w:r w:rsidRPr="004C69FD">
        <w:rPr>
          <w:iCs/>
          <w:sz w:val="22"/>
          <w:szCs w:val="22"/>
        </w:rPr>
        <w:t xml:space="preserve">For NR-U in Rel-16, the </w:t>
      </w:r>
      <w:r w:rsidR="00CB7A9B" w:rsidRPr="004C69FD">
        <w:rPr>
          <w:iCs/>
          <w:sz w:val="22"/>
          <w:szCs w:val="22"/>
        </w:rPr>
        <w:t>retransmission</w:t>
      </w:r>
      <w:r w:rsidR="003F696B" w:rsidRPr="004C69FD">
        <w:rPr>
          <w:iCs/>
          <w:sz w:val="22"/>
          <w:szCs w:val="22"/>
        </w:rPr>
        <w:t xml:space="preserve"> </w:t>
      </w:r>
      <w:r w:rsidR="00CB7A9B" w:rsidRPr="004C69FD">
        <w:rPr>
          <w:iCs/>
          <w:sz w:val="22"/>
          <w:szCs w:val="22"/>
        </w:rPr>
        <w:t>is always prioritised over a new initial transmission</w:t>
      </w:r>
      <w:r w:rsidR="00DB4266" w:rsidRPr="004C69FD">
        <w:rPr>
          <w:iCs/>
          <w:sz w:val="22"/>
          <w:szCs w:val="22"/>
        </w:rPr>
        <w:t xml:space="preserve"> </w:t>
      </w:r>
      <w:r w:rsidR="002B2552" w:rsidRPr="004C69FD">
        <w:rPr>
          <w:iCs/>
          <w:sz w:val="22"/>
          <w:szCs w:val="22"/>
        </w:rPr>
        <w:t>i</w:t>
      </w:r>
      <w:r w:rsidR="008E05DA" w:rsidRPr="004C69FD">
        <w:rPr>
          <w:iCs/>
          <w:sz w:val="22"/>
          <w:szCs w:val="22"/>
        </w:rPr>
        <w:t>n unlicensed spectrum</w:t>
      </w:r>
      <w:r w:rsidR="00FF6E4A" w:rsidRPr="004C69FD">
        <w:rPr>
          <w:iCs/>
          <w:sz w:val="22"/>
          <w:szCs w:val="22"/>
        </w:rPr>
        <w:t xml:space="preserve"> (see TS 38.321, section 5.4.1 where it says “</w:t>
      </w:r>
      <w:bookmarkStart w:id="14" w:name="_Hlk23499210"/>
      <w:r w:rsidR="00FF6E4A" w:rsidRPr="004C69FD">
        <w:rPr>
          <w:i/>
          <w:iCs/>
          <w:noProof/>
          <w:sz w:val="22"/>
          <w:szCs w:val="22"/>
          <w:lang w:eastAsia="ko-KR"/>
        </w:rPr>
        <w:t>For configured uplink grants configured with cg-RetransmissionTimer</w:t>
      </w:r>
      <w:bookmarkEnd w:id="14"/>
      <w:r w:rsidR="00FF6E4A" w:rsidRPr="004C69FD">
        <w:rPr>
          <w:i/>
          <w:iCs/>
          <w:noProof/>
          <w:sz w:val="22"/>
          <w:szCs w:val="22"/>
          <w:lang w:eastAsia="ko-KR"/>
        </w:rPr>
        <w:t xml:space="preserve">, the UE implementation select an HARQ Process ID among the HARQ process IDs available for the configured grant configuration. </w:t>
      </w:r>
      <w:bookmarkStart w:id="15" w:name="_Hlk23787129"/>
      <w:r w:rsidR="00FF6E4A" w:rsidRPr="004C69FD">
        <w:rPr>
          <w:i/>
          <w:iCs/>
          <w:noProof/>
          <w:sz w:val="22"/>
          <w:szCs w:val="22"/>
          <w:lang w:eastAsia="ko-KR"/>
        </w:rPr>
        <w:t>The UE shall prioritize retransmissions before initial transmissions.</w:t>
      </w:r>
      <w:bookmarkEnd w:id="15"/>
      <w:r w:rsidR="00FF6E4A" w:rsidRPr="004C69FD">
        <w:rPr>
          <w:i/>
          <w:iCs/>
          <w:noProof/>
          <w:sz w:val="22"/>
          <w:szCs w:val="22"/>
          <w:lang w:eastAsia="ko-KR"/>
        </w:rPr>
        <w:t xml:space="preserve"> The UE shall toggle the NDI in the CG-UCI for new transmissions and not toggle the NDI in the CG-UCI in retransmissions”). </w:t>
      </w:r>
      <w:r w:rsidR="005011B5" w:rsidRPr="004C69FD">
        <w:rPr>
          <w:iCs/>
          <w:sz w:val="22"/>
          <w:szCs w:val="22"/>
        </w:rPr>
        <w:t xml:space="preserve">This </w:t>
      </w:r>
      <w:r w:rsidR="00D9080D" w:rsidRPr="004C69FD">
        <w:rPr>
          <w:iCs/>
          <w:sz w:val="22"/>
          <w:szCs w:val="22"/>
        </w:rPr>
        <w:t xml:space="preserve">legacy </w:t>
      </w:r>
      <w:r w:rsidR="005011B5" w:rsidRPr="004C69FD">
        <w:rPr>
          <w:iCs/>
          <w:sz w:val="22"/>
          <w:szCs w:val="22"/>
        </w:rPr>
        <w:t>prioritisation may be as a result of colliding</w:t>
      </w:r>
      <w:r w:rsidR="003E4C2D" w:rsidRPr="004C69FD">
        <w:rPr>
          <w:iCs/>
          <w:sz w:val="22"/>
          <w:szCs w:val="22"/>
        </w:rPr>
        <w:t xml:space="preserve"> </w:t>
      </w:r>
      <w:r w:rsidR="005011B5" w:rsidRPr="004C69FD">
        <w:rPr>
          <w:sz w:val="22"/>
          <w:szCs w:val="22"/>
        </w:rPr>
        <w:t xml:space="preserve">DG and CG or </w:t>
      </w:r>
      <w:r w:rsidR="00C801A6">
        <w:rPr>
          <w:sz w:val="22"/>
          <w:szCs w:val="22"/>
        </w:rPr>
        <w:t xml:space="preserve">CG and </w:t>
      </w:r>
      <w:r w:rsidR="005011B5" w:rsidRPr="004C69FD">
        <w:rPr>
          <w:sz w:val="22"/>
          <w:szCs w:val="22"/>
        </w:rPr>
        <w:t>CG resources.</w:t>
      </w:r>
    </w:p>
    <w:p w14:paraId="346B29CA" w14:textId="6876779A" w:rsidR="00FC4E7A" w:rsidRPr="00F2688C" w:rsidRDefault="005C0E5D" w:rsidP="3654F97A">
      <w:pPr>
        <w:jc w:val="both"/>
        <w:rPr>
          <w:sz w:val="22"/>
          <w:szCs w:val="22"/>
        </w:rPr>
      </w:pPr>
      <w:r w:rsidRPr="3654F97A">
        <w:rPr>
          <w:sz w:val="22"/>
          <w:szCs w:val="22"/>
        </w:rPr>
        <w:t xml:space="preserve">For </w:t>
      </w:r>
      <w:r w:rsidR="00914D8A" w:rsidRPr="3654F97A">
        <w:rPr>
          <w:sz w:val="22"/>
          <w:szCs w:val="22"/>
        </w:rPr>
        <w:t>unlicensed URLLC</w:t>
      </w:r>
      <w:r w:rsidR="00AC71CE" w:rsidRPr="3654F97A">
        <w:rPr>
          <w:sz w:val="22"/>
          <w:szCs w:val="22"/>
        </w:rPr>
        <w:t>/</w:t>
      </w:r>
      <w:proofErr w:type="spellStart"/>
      <w:r w:rsidR="00AC71CE" w:rsidRPr="3654F97A">
        <w:rPr>
          <w:sz w:val="22"/>
          <w:szCs w:val="22"/>
        </w:rPr>
        <w:t>IIoT</w:t>
      </w:r>
      <w:proofErr w:type="spellEnd"/>
      <w:r w:rsidRPr="3654F97A">
        <w:rPr>
          <w:sz w:val="22"/>
          <w:szCs w:val="22"/>
        </w:rPr>
        <w:t xml:space="preserve"> in Rel-17</w:t>
      </w:r>
      <w:r w:rsidR="003F696B" w:rsidRPr="3654F97A">
        <w:rPr>
          <w:sz w:val="22"/>
          <w:szCs w:val="22"/>
        </w:rPr>
        <w:t>,</w:t>
      </w:r>
      <w:r w:rsidR="00FA13A3" w:rsidRPr="3654F97A">
        <w:rPr>
          <w:sz w:val="22"/>
          <w:szCs w:val="22"/>
        </w:rPr>
        <w:t xml:space="preserve"> when </w:t>
      </w:r>
      <w:r w:rsidR="00FA13A3" w:rsidRPr="3654F97A">
        <w:rPr>
          <w:i/>
          <w:iCs/>
          <w:sz w:val="22"/>
          <w:szCs w:val="22"/>
        </w:rPr>
        <w:t>cg-</w:t>
      </w:r>
      <w:proofErr w:type="spellStart"/>
      <w:r w:rsidR="00FA13A3" w:rsidRPr="3654F97A">
        <w:rPr>
          <w:i/>
          <w:iCs/>
          <w:sz w:val="22"/>
          <w:szCs w:val="22"/>
        </w:rPr>
        <w:t>RetransmissionTimer</w:t>
      </w:r>
      <w:proofErr w:type="spellEnd"/>
      <w:r w:rsidR="00FA13A3" w:rsidRPr="3654F97A">
        <w:rPr>
          <w:i/>
          <w:iCs/>
          <w:sz w:val="22"/>
          <w:szCs w:val="22"/>
        </w:rPr>
        <w:t xml:space="preserve"> </w:t>
      </w:r>
      <w:r w:rsidR="00FA13A3" w:rsidRPr="3654F97A">
        <w:rPr>
          <w:sz w:val="22"/>
          <w:szCs w:val="22"/>
        </w:rPr>
        <w:t>is configured,</w:t>
      </w:r>
      <w:r w:rsidR="003F696B" w:rsidRPr="3654F97A">
        <w:rPr>
          <w:sz w:val="22"/>
          <w:szCs w:val="22"/>
        </w:rPr>
        <w:t xml:space="preserve"> </w:t>
      </w:r>
      <w:r w:rsidR="00914D8A" w:rsidRPr="3654F97A">
        <w:rPr>
          <w:sz w:val="22"/>
          <w:szCs w:val="22"/>
        </w:rPr>
        <w:t xml:space="preserve">NR-U procedures are followed as agreed by RAN2 in the last meeting. Therefore, </w:t>
      </w:r>
      <w:r w:rsidR="008E0EF8" w:rsidRPr="3654F97A">
        <w:rPr>
          <w:sz w:val="22"/>
          <w:szCs w:val="22"/>
        </w:rPr>
        <w:t>for the case of a retransmission and a new transmission</w:t>
      </w:r>
      <w:r w:rsidR="00F2688C" w:rsidRPr="3654F97A">
        <w:rPr>
          <w:sz w:val="22"/>
          <w:szCs w:val="22"/>
        </w:rPr>
        <w:t xml:space="preserve"> as well as </w:t>
      </w:r>
      <w:r w:rsidR="0095314C" w:rsidRPr="3654F97A">
        <w:rPr>
          <w:sz w:val="22"/>
          <w:szCs w:val="22"/>
        </w:rPr>
        <w:t xml:space="preserve">other well-known cases of </w:t>
      </w:r>
      <w:r w:rsidR="00F2688C" w:rsidRPr="3654F97A">
        <w:rPr>
          <w:sz w:val="22"/>
          <w:szCs w:val="22"/>
        </w:rPr>
        <w:t xml:space="preserve">overlapping </w:t>
      </w:r>
      <w:r w:rsidR="0095314C" w:rsidRPr="3654F97A">
        <w:rPr>
          <w:sz w:val="22"/>
          <w:szCs w:val="22"/>
        </w:rPr>
        <w:t>grants in time (</w:t>
      </w:r>
      <w:r w:rsidR="00F2688C" w:rsidRPr="3654F97A">
        <w:rPr>
          <w:sz w:val="22"/>
          <w:szCs w:val="22"/>
        </w:rPr>
        <w:t xml:space="preserve">DG </w:t>
      </w:r>
      <w:r w:rsidR="0095314C" w:rsidRPr="3654F97A">
        <w:rPr>
          <w:sz w:val="22"/>
          <w:szCs w:val="22"/>
        </w:rPr>
        <w:t>vs</w:t>
      </w:r>
      <w:r w:rsidR="00F2688C" w:rsidRPr="3654F97A">
        <w:rPr>
          <w:sz w:val="22"/>
          <w:szCs w:val="22"/>
        </w:rPr>
        <w:t xml:space="preserve"> CG resources</w:t>
      </w:r>
      <w:r w:rsidR="0095314C" w:rsidRPr="3654F97A">
        <w:rPr>
          <w:sz w:val="22"/>
          <w:szCs w:val="22"/>
        </w:rPr>
        <w:t xml:space="preserve"> or CG vs CG </w:t>
      </w:r>
      <w:r w:rsidR="00F2688C">
        <w:t>resources</w:t>
      </w:r>
      <w:r w:rsidR="004A6A8C">
        <w:t xml:space="preserve"> or SR vs DG/CG resources</w:t>
      </w:r>
      <w:r w:rsidR="0095314C">
        <w:t>)</w:t>
      </w:r>
      <w:r w:rsidR="00F2688C">
        <w:t xml:space="preserve">, </w:t>
      </w:r>
      <w:r w:rsidR="003F696B" w:rsidRPr="3654F97A">
        <w:rPr>
          <w:sz w:val="22"/>
          <w:szCs w:val="22"/>
        </w:rPr>
        <w:t xml:space="preserve">it is necessary to </w:t>
      </w:r>
      <w:r w:rsidR="00FC4E7A" w:rsidRPr="3654F97A">
        <w:rPr>
          <w:sz w:val="22"/>
          <w:szCs w:val="22"/>
        </w:rPr>
        <w:t xml:space="preserve">prioritise and </w:t>
      </w:r>
      <w:r w:rsidR="00FA1669" w:rsidRPr="3654F97A">
        <w:rPr>
          <w:sz w:val="22"/>
          <w:szCs w:val="22"/>
        </w:rPr>
        <w:t xml:space="preserve">transmit data with low latency (e.g. URLLC) as early as possible in order to meet the latency requirement. In other words, a low priority </w:t>
      </w:r>
      <w:r w:rsidR="00F2688C" w:rsidRPr="3654F97A">
        <w:rPr>
          <w:sz w:val="22"/>
          <w:szCs w:val="22"/>
        </w:rPr>
        <w:t>(</w:t>
      </w:r>
      <w:r w:rsidR="00FA1669" w:rsidRPr="3654F97A">
        <w:rPr>
          <w:sz w:val="22"/>
          <w:szCs w:val="22"/>
        </w:rPr>
        <w:t>re</w:t>
      </w:r>
      <w:r w:rsidR="00F2688C" w:rsidRPr="3654F97A">
        <w:rPr>
          <w:sz w:val="22"/>
          <w:szCs w:val="22"/>
        </w:rPr>
        <w:t>-)</w:t>
      </w:r>
      <w:r w:rsidR="00FA1669" w:rsidRPr="3654F97A">
        <w:rPr>
          <w:sz w:val="22"/>
          <w:szCs w:val="22"/>
        </w:rPr>
        <w:t>transmission should not prevent a</w:t>
      </w:r>
      <w:r w:rsidR="00F2688C" w:rsidRPr="3654F97A">
        <w:rPr>
          <w:sz w:val="22"/>
          <w:szCs w:val="22"/>
        </w:rPr>
        <w:t xml:space="preserve">nother </w:t>
      </w:r>
      <w:r w:rsidR="00FA1669" w:rsidRPr="3654F97A">
        <w:rPr>
          <w:sz w:val="22"/>
          <w:szCs w:val="22"/>
        </w:rPr>
        <w:t xml:space="preserve">transmission with high priority. </w:t>
      </w:r>
      <w:r w:rsidR="00FC4E7A" w:rsidRPr="3654F97A">
        <w:rPr>
          <w:sz w:val="22"/>
          <w:szCs w:val="22"/>
        </w:rPr>
        <w:t xml:space="preserve">Hence, </w:t>
      </w:r>
      <w:r w:rsidR="7F8CE793" w:rsidRPr="3654F97A">
        <w:rPr>
          <w:sz w:val="22"/>
          <w:szCs w:val="22"/>
        </w:rPr>
        <w:t xml:space="preserve">when </w:t>
      </w:r>
      <w:r w:rsidR="7F8CE793" w:rsidRPr="3654F97A">
        <w:rPr>
          <w:i/>
          <w:iCs/>
          <w:sz w:val="22"/>
          <w:szCs w:val="22"/>
        </w:rPr>
        <w:t>cg-</w:t>
      </w:r>
      <w:proofErr w:type="spellStart"/>
      <w:r w:rsidR="7F8CE793" w:rsidRPr="3654F97A">
        <w:rPr>
          <w:i/>
          <w:iCs/>
          <w:sz w:val="22"/>
          <w:szCs w:val="22"/>
        </w:rPr>
        <w:t>RetransmissionTimer</w:t>
      </w:r>
      <w:proofErr w:type="spellEnd"/>
      <w:r w:rsidR="7F8CE793" w:rsidRPr="3654F97A">
        <w:rPr>
          <w:i/>
          <w:iCs/>
          <w:sz w:val="22"/>
          <w:szCs w:val="22"/>
        </w:rPr>
        <w:t xml:space="preserve"> </w:t>
      </w:r>
      <w:r w:rsidR="7F8CE793" w:rsidRPr="3654F97A">
        <w:rPr>
          <w:sz w:val="22"/>
          <w:szCs w:val="22"/>
        </w:rPr>
        <w:t xml:space="preserve">is configured, </w:t>
      </w:r>
      <w:r w:rsidR="00FC4E7A" w:rsidRPr="3654F97A">
        <w:rPr>
          <w:sz w:val="22"/>
          <w:szCs w:val="22"/>
        </w:rPr>
        <w:t>LCH-based prioritisation</w:t>
      </w:r>
      <w:r w:rsidRPr="3654F97A">
        <w:rPr>
          <w:sz w:val="22"/>
          <w:szCs w:val="22"/>
        </w:rPr>
        <w:t xml:space="preserve"> from Rel-16 URLLC</w:t>
      </w:r>
      <w:r w:rsidR="00FC4E7A" w:rsidRPr="3654F97A">
        <w:rPr>
          <w:sz w:val="22"/>
          <w:szCs w:val="22"/>
        </w:rPr>
        <w:t xml:space="preserve"> should be </w:t>
      </w:r>
      <w:r w:rsidR="007107F6" w:rsidRPr="3654F97A">
        <w:rPr>
          <w:sz w:val="22"/>
          <w:szCs w:val="22"/>
        </w:rPr>
        <w:t>supported</w:t>
      </w:r>
      <w:r w:rsidR="00FC4E7A" w:rsidRPr="3654F97A">
        <w:rPr>
          <w:sz w:val="22"/>
          <w:szCs w:val="22"/>
        </w:rPr>
        <w:t xml:space="preserve"> for unlicensed URLLC in Rel-17.</w:t>
      </w:r>
    </w:p>
    <w:p w14:paraId="07C83AD2" w14:textId="4B8AD3F8" w:rsidR="00114FFE" w:rsidRDefault="00114FFE" w:rsidP="3654F97A">
      <w:pPr>
        <w:jc w:val="both"/>
        <w:rPr>
          <w:b/>
          <w:bCs/>
          <w:sz w:val="22"/>
          <w:szCs w:val="22"/>
        </w:rPr>
      </w:pPr>
      <w:r w:rsidRPr="3654F97A">
        <w:rPr>
          <w:rFonts w:eastAsia="MS Mincho"/>
          <w:b/>
          <w:bCs/>
          <w:sz w:val="22"/>
          <w:szCs w:val="22"/>
          <w:lang w:val="en-US"/>
        </w:rPr>
        <w:t xml:space="preserve">Proposal 1: </w:t>
      </w:r>
      <w:r w:rsidR="6307197F" w:rsidRPr="3654F97A">
        <w:rPr>
          <w:rFonts w:eastAsia="MS Mincho"/>
          <w:b/>
          <w:bCs/>
          <w:sz w:val="22"/>
          <w:szCs w:val="22"/>
          <w:lang w:val="en-US"/>
        </w:rPr>
        <w:t>W</w:t>
      </w:r>
      <w:r w:rsidR="6307197F" w:rsidRPr="004C1AB4">
        <w:rPr>
          <w:b/>
          <w:bCs/>
          <w:sz w:val="22"/>
          <w:szCs w:val="22"/>
        </w:rPr>
        <w:t xml:space="preserve">hen </w:t>
      </w:r>
      <w:r w:rsidR="6307197F" w:rsidRPr="004C1AB4">
        <w:rPr>
          <w:b/>
          <w:bCs/>
          <w:i/>
          <w:iCs/>
          <w:sz w:val="22"/>
          <w:szCs w:val="22"/>
        </w:rPr>
        <w:t>cg-</w:t>
      </w:r>
      <w:proofErr w:type="spellStart"/>
      <w:r w:rsidR="6307197F" w:rsidRPr="004C1AB4">
        <w:rPr>
          <w:b/>
          <w:bCs/>
          <w:i/>
          <w:iCs/>
          <w:sz w:val="22"/>
          <w:szCs w:val="22"/>
        </w:rPr>
        <w:t>RetransmissionTimer</w:t>
      </w:r>
      <w:proofErr w:type="spellEnd"/>
      <w:r w:rsidR="6307197F" w:rsidRPr="004C1AB4">
        <w:rPr>
          <w:b/>
          <w:bCs/>
          <w:i/>
          <w:iCs/>
          <w:sz w:val="22"/>
          <w:szCs w:val="22"/>
        </w:rPr>
        <w:t xml:space="preserve"> </w:t>
      </w:r>
      <w:r w:rsidR="6307197F" w:rsidRPr="3654F97A">
        <w:rPr>
          <w:b/>
          <w:bCs/>
          <w:sz w:val="22"/>
          <w:szCs w:val="22"/>
        </w:rPr>
        <w:t xml:space="preserve">is configured, </w:t>
      </w:r>
      <w:r w:rsidRPr="3654F97A">
        <w:rPr>
          <w:b/>
          <w:bCs/>
          <w:sz w:val="22"/>
          <w:szCs w:val="22"/>
        </w:rPr>
        <w:t xml:space="preserve">LCH-based prioritisation should be </w:t>
      </w:r>
      <w:r w:rsidR="007107F6" w:rsidRPr="3654F97A">
        <w:rPr>
          <w:b/>
          <w:bCs/>
          <w:sz w:val="22"/>
          <w:szCs w:val="22"/>
        </w:rPr>
        <w:t>supported</w:t>
      </w:r>
      <w:r w:rsidRPr="3654F97A">
        <w:rPr>
          <w:b/>
          <w:bCs/>
          <w:sz w:val="22"/>
          <w:szCs w:val="22"/>
        </w:rPr>
        <w:t xml:space="preserve"> for unlicensed URLLC</w:t>
      </w:r>
      <w:r w:rsidR="00AC71CE" w:rsidRPr="3654F97A">
        <w:rPr>
          <w:b/>
          <w:bCs/>
          <w:sz w:val="22"/>
          <w:szCs w:val="22"/>
        </w:rPr>
        <w:t>/</w:t>
      </w:r>
      <w:proofErr w:type="spellStart"/>
      <w:r w:rsidR="00AC71CE" w:rsidRPr="3654F97A">
        <w:rPr>
          <w:b/>
          <w:bCs/>
          <w:sz w:val="22"/>
          <w:szCs w:val="22"/>
        </w:rPr>
        <w:t>IIoT</w:t>
      </w:r>
      <w:proofErr w:type="spellEnd"/>
      <w:r w:rsidRPr="3654F97A">
        <w:rPr>
          <w:b/>
          <w:bCs/>
          <w:sz w:val="22"/>
          <w:szCs w:val="22"/>
        </w:rPr>
        <w:t xml:space="preserve"> in Rel-17.</w:t>
      </w:r>
    </w:p>
    <w:p w14:paraId="2EA0564C" w14:textId="03E634F4" w:rsidR="00B97468" w:rsidRDefault="00B97468" w:rsidP="00114FFE">
      <w:pPr>
        <w:rPr>
          <w:b/>
          <w:iCs/>
          <w:sz w:val="22"/>
          <w:szCs w:val="22"/>
        </w:rPr>
      </w:pPr>
    </w:p>
    <w:p w14:paraId="27E38811" w14:textId="0DF59600" w:rsidR="00B76A65" w:rsidRDefault="00B97468" w:rsidP="00FA775E">
      <w:pPr>
        <w:jc w:val="both"/>
        <w:rPr>
          <w:sz w:val="22"/>
          <w:szCs w:val="22"/>
        </w:rPr>
      </w:pPr>
      <w:r w:rsidRPr="4DCDF443">
        <w:rPr>
          <w:sz w:val="22"/>
          <w:szCs w:val="22"/>
        </w:rPr>
        <w:t>Furthermore,</w:t>
      </w:r>
      <w:r w:rsidR="00AC71CE" w:rsidRPr="4DCDF443">
        <w:rPr>
          <w:sz w:val="22"/>
          <w:szCs w:val="22"/>
        </w:rPr>
        <w:t xml:space="preserve"> </w:t>
      </w:r>
      <w:r w:rsidR="00B76A65" w:rsidRPr="4DCDF443">
        <w:rPr>
          <w:sz w:val="22"/>
          <w:szCs w:val="22"/>
        </w:rPr>
        <w:t>in Rel-16 URLLC/</w:t>
      </w:r>
      <w:proofErr w:type="spellStart"/>
      <w:r w:rsidR="00AC71CE" w:rsidRPr="4DCDF443">
        <w:rPr>
          <w:sz w:val="22"/>
          <w:szCs w:val="22"/>
        </w:rPr>
        <w:t>IIoT</w:t>
      </w:r>
      <w:proofErr w:type="spellEnd"/>
      <w:r w:rsidR="00B76A65" w:rsidRPr="4DCDF443">
        <w:rPr>
          <w:sz w:val="22"/>
          <w:szCs w:val="22"/>
        </w:rPr>
        <w:t xml:space="preserve">, </w:t>
      </w:r>
      <w:r w:rsidR="00AC71CE" w:rsidRPr="4DCDF443">
        <w:rPr>
          <w:sz w:val="22"/>
          <w:szCs w:val="22"/>
        </w:rPr>
        <w:t>i</w:t>
      </w:r>
      <w:r w:rsidRPr="4DCDF443">
        <w:rPr>
          <w:sz w:val="22"/>
          <w:szCs w:val="22"/>
        </w:rPr>
        <w:t xml:space="preserve">t </w:t>
      </w:r>
      <w:r w:rsidR="00AC71CE" w:rsidRPr="4DCDF443">
        <w:rPr>
          <w:sz w:val="22"/>
          <w:szCs w:val="22"/>
        </w:rPr>
        <w:t xml:space="preserve">was </w:t>
      </w:r>
      <w:r w:rsidR="00B76A65" w:rsidRPr="4DCDF443">
        <w:rPr>
          <w:sz w:val="22"/>
          <w:szCs w:val="22"/>
        </w:rPr>
        <w:t>specified a</w:t>
      </w:r>
      <w:r w:rsidR="004C69FD" w:rsidRPr="4DCDF443">
        <w:rPr>
          <w:sz w:val="22"/>
          <w:szCs w:val="22"/>
        </w:rPr>
        <w:t>n</w:t>
      </w:r>
      <w:r w:rsidR="00B76A65" w:rsidRPr="4DCDF443">
        <w:rPr>
          <w:sz w:val="22"/>
          <w:szCs w:val="22"/>
        </w:rPr>
        <w:t xml:space="preserve"> </w:t>
      </w:r>
      <w:r w:rsidR="004C69FD" w:rsidRPr="4DCDF443">
        <w:rPr>
          <w:sz w:val="22"/>
          <w:szCs w:val="22"/>
        </w:rPr>
        <w:t xml:space="preserve">LCP mapping restriction </w:t>
      </w:r>
      <w:r w:rsidR="00B76A65" w:rsidRPr="4DCDF443">
        <w:rPr>
          <w:sz w:val="22"/>
          <w:szCs w:val="22"/>
        </w:rPr>
        <w:t xml:space="preserve">scheme where </w:t>
      </w:r>
      <w:r w:rsidR="004C69FD" w:rsidRPr="4DCDF443">
        <w:rPr>
          <w:sz w:val="22"/>
          <w:szCs w:val="22"/>
        </w:rPr>
        <w:t xml:space="preserve">a </w:t>
      </w:r>
      <w:r w:rsidR="00B76A65" w:rsidRPr="4DCDF443">
        <w:rPr>
          <w:sz w:val="22"/>
          <w:szCs w:val="22"/>
        </w:rPr>
        <w:t xml:space="preserve">logical channel </w:t>
      </w:r>
      <w:r w:rsidR="004C69FD" w:rsidRPr="4DCDF443">
        <w:rPr>
          <w:sz w:val="22"/>
          <w:szCs w:val="22"/>
        </w:rPr>
        <w:t xml:space="preserve">can only be mapped and transmitted on a specific </w:t>
      </w:r>
      <w:r w:rsidR="00B76A65" w:rsidRPr="4DCDF443">
        <w:rPr>
          <w:sz w:val="22"/>
          <w:szCs w:val="22"/>
        </w:rPr>
        <w:t>CG index</w:t>
      </w:r>
      <w:r w:rsidR="004C69FD" w:rsidRPr="4DCDF443">
        <w:rPr>
          <w:sz w:val="22"/>
          <w:szCs w:val="22"/>
        </w:rPr>
        <w:t xml:space="preserve"> (one or more CG indices)</w:t>
      </w:r>
      <w:r w:rsidR="000503FC" w:rsidRPr="4DCDF443">
        <w:rPr>
          <w:sz w:val="22"/>
          <w:szCs w:val="22"/>
        </w:rPr>
        <w:t xml:space="preserve">, as </w:t>
      </w:r>
      <w:r w:rsidR="004C69FD" w:rsidRPr="4DCDF443">
        <w:rPr>
          <w:sz w:val="22"/>
          <w:szCs w:val="22"/>
        </w:rPr>
        <w:t xml:space="preserve">employed </w:t>
      </w:r>
      <w:r w:rsidR="00FA775E" w:rsidRPr="4DCDF443">
        <w:rPr>
          <w:sz w:val="22"/>
          <w:szCs w:val="22"/>
        </w:rPr>
        <w:t xml:space="preserve">by </w:t>
      </w:r>
      <w:r w:rsidR="001015EA" w:rsidRPr="4DCDF443">
        <w:rPr>
          <w:sz w:val="22"/>
          <w:szCs w:val="22"/>
        </w:rPr>
        <w:t>the</w:t>
      </w:r>
      <w:r w:rsidR="004C69FD" w:rsidRPr="4DCDF443">
        <w:rPr>
          <w:sz w:val="22"/>
          <w:szCs w:val="22"/>
        </w:rPr>
        <w:t xml:space="preserve"> </w:t>
      </w:r>
      <w:r w:rsidR="00B76A65" w:rsidRPr="4DCDF443">
        <w:rPr>
          <w:sz w:val="22"/>
          <w:szCs w:val="22"/>
        </w:rPr>
        <w:t>configur</w:t>
      </w:r>
      <w:r w:rsidR="001015EA" w:rsidRPr="4DCDF443">
        <w:rPr>
          <w:sz w:val="22"/>
          <w:szCs w:val="22"/>
        </w:rPr>
        <w:t>able</w:t>
      </w:r>
      <w:r w:rsidR="00B76A65" w:rsidRPr="4DCDF443">
        <w:rPr>
          <w:sz w:val="22"/>
          <w:szCs w:val="22"/>
        </w:rPr>
        <w:t xml:space="preserve"> parameter of </w:t>
      </w:r>
      <w:proofErr w:type="spellStart"/>
      <w:r w:rsidR="00B76A65" w:rsidRPr="4DCDF443">
        <w:rPr>
          <w:i/>
          <w:iCs/>
          <w:sz w:val="22"/>
          <w:szCs w:val="22"/>
          <w:lang w:eastAsia="ko-KR"/>
        </w:rPr>
        <w:t>allowedCG</w:t>
      </w:r>
      <w:proofErr w:type="spellEnd"/>
      <w:r w:rsidR="00B76A65" w:rsidRPr="4DCDF443">
        <w:rPr>
          <w:i/>
          <w:iCs/>
          <w:sz w:val="22"/>
          <w:szCs w:val="22"/>
          <w:lang w:eastAsia="ko-KR"/>
        </w:rPr>
        <w:t>-List</w:t>
      </w:r>
      <w:r w:rsidR="004C69FD" w:rsidRPr="4DCDF443">
        <w:rPr>
          <w:sz w:val="22"/>
          <w:szCs w:val="22"/>
        </w:rPr>
        <w:t>.</w:t>
      </w:r>
      <w:r w:rsidR="00FA775E" w:rsidRPr="4DCDF443">
        <w:rPr>
          <w:sz w:val="22"/>
          <w:szCs w:val="22"/>
        </w:rPr>
        <w:t xml:space="preserve"> We think this is also beneficial for unlicensed URLLC/</w:t>
      </w:r>
      <w:proofErr w:type="spellStart"/>
      <w:r w:rsidR="00FA775E" w:rsidRPr="4DCDF443">
        <w:rPr>
          <w:sz w:val="22"/>
          <w:szCs w:val="22"/>
        </w:rPr>
        <w:t>IIoT</w:t>
      </w:r>
      <w:proofErr w:type="spellEnd"/>
      <w:r w:rsidR="00FA775E" w:rsidRPr="4DCDF443">
        <w:rPr>
          <w:sz w:val="22"/>
          <w:szCs w:val="22"/>
        </w:rPr>
        <w:t xml:space="preserve"> as there will be different services with different periodicities and reliabilities.</w:t>
      </w:r>
    </w:p>
    <w:p w14:paraId="024CBC75" w14:textId="792B25A2" w:rsidR="000503FC" w:rsidRPr="000503FC" w:rsidRDefault="000503FC" w:rsidP="000503FC">
      <w:pPr>
        <w:jc w:val="both"/>
        <w:rPr>
          <w:b/>
          <w:iCs/>
          <w:sz w:val="22"/>
          <w:szCs w:val="22"/>
        </w:rPr>
      </w:pPr>
      <w:r w:rsidRPr="000503FC">
        <w:rPr>
          <w:rFonts w:eastAsia="MS Mincho"/>
          <w:b/>
          <w:sz w:val="22"/>
          <w:szCs w:val="22"/>
          <w:lang w:val="en-US"/>
        </w:rPr>
        <w:t xml:space="preserve">Proposal 2: </w:t>
      </w:r>
      <w:r w:rsidRPr="000503FC">
        <w:rPr>
          <w:b/>
          <w:sz w:val="22"/>
          <w:szCs w:val="22"/>
        </w:rPr>
        <w:t>LCP mapping restriction</w:t>
      </w:r>
      <w:r w:rsidR="00D83E52">
        <w:rPr>
          <w:b/>
          <w:sz w:val="22"/>
          <w:szCs w:val="22"/>
        </w:rPr>
        <w:t xml:space="preserve"> for the configured grants</w:t>
      </w:r>
      <w:r w:rsidRPr="000503FC">
        <w:rPr>
          <w:b/>
          <w:sz w:val="22"/>
          <w:szCs w:val="22"/>
        </w:rPr>
        <w:t xml:space="preserve"> employing </w:t>
      </w:r>
      <w:proofErr w:type="spellStart"/>
      <w:r w:rsidRPr="000503FC">
        <w:rPr>
          <w:b/>
          <w:i/>
          <w:sz w:val="22"/>
          <w:szCs w:val="22"/>
          <w:lang w:eastAsia="ko-KR"/>
        </w:rPr>
        <w:t>allowedCG</w:t>
      </w:r>
      <w:proofErr w:type="spellEnd"/>
      <w:r w:rsidRPr="000503FC">
        <w:rPr>
          <w:b/>
          <w:i/>
          <w:sz w:val="22"/>
          <w:szCs w:val="22"/>
          <w:lang w:eastAsia="ko-KR"/>
        </w:rPr>
        <w:t>-List</w:t>
      </w:r>
      <w:r w:rsidRPr="000503FC">
        <w:rPr>
          <w:rFonts w:eastAsia="MS Mincho"/>
          <w:b/>
          <w:sz w:val="22"/>
          <w:szCs w:val="22"/>
          <w:lang w:val="en-US"/>
        </w:rPr>
        <w:t xml:space="preserve"> </w:t>
      </w:r>
      <w:r w:rsidRPr="000503FC">
        <w:rPr>
          <w:b/>
          <w:sz w:val="22"/>
          <w:szCs w:val="22"/>
        </w:rPr>
        <w:t xml:space="preserve">should be supported for </w:t>
      </w:r>
      <w:r w:rsidRPr="000503FC">
        <w:rPr>
          <w:b/>
          <w:iCs/>
          <w:sz w:val="22"/>
          <w:szCs w:val="22"/>
        </w:rPr>
        <w:t>unlicensed URLLC/</w:t>
      </w:r>
      <w:proofErr w:type="spellStart"/>
      <w:r w:rsidRPr="000503FC">
        <w:rPr>
          <w:b/>
          <w:iCs/>
          <w:sz w:val="22"/>
          <w:szCs w:val="22"/>
        </w:rPr>
        <w:t>IIoT</w:t>
      </w:r>
      <w:proofErr w:type="spellEnd"/>
      <w:r w:rsidRPr="000503FC">
        <w:rPr>
          <w:b/>
          <w:iCs/>
          <w:sz w:val="22"/>
          <w:szCs w:val="22"/>
        </w:rPr>
        <w:t xml:space="preserve"> in Rel-17.</w:t>
      </w:r>
      <w:bookmarkStart w:id="16" w:name="_GoBack"/>
      <w:bookmarkEnd w:id="16"/>
    </w:p>
    <w:p w14:paraId="5CAA5956" w14:textId="77777777" w:rsidR="0032098F" w:rsidRDefault="0032098F" w:rsidP="00E91843">
      <w:pPr>
        <w:jc w:val="both"/>
        <w:rPr>
          <w:sz w:val="22"/>
          <w:szCs w:val="22"/>
        </w:rPr>
      </w:pPr>
    </w:p>
    <w:p w14:paraId="7E9EE1E1" w14:textId="31104F30" w:rsidR="00A41C25" w:rsidRDefault="00E91843" w:rsidP="00E91843">
      <w:pPr>
        <w:jc w:val="both"/>
        <w:rPr>
          <w:sz w:val="22"/>
          <w:szCs w:val="22"/>
        </w:rPr>
      </w:pPr>
      <w:r w:rsidRPr="3654F97A">
        <w:rPr>
          <w:sz w:val="22"/>
          <w:szCs w:val="22"/>
        </w:rPr>
        <w:t xml:space="preserve">Another issue that </w:t>
      </w:r>
      <w:r w:rsidR="1B87DE09" w:rsidRPr="3654F97A">
        <w:rPr>
          <w:sz w:val="22"/>
          <w:szCs w:val="22"/>
        </w:rPr>
        <w:t>has</w:t>
      </w:r>
      <w:r w:rsidRPr="3654F97A">
        <w:rPr>
          <w:sz w:val="22"/>
          <w:szCs w:val="22"/>
        </w:rPr>
        <w:t xml:space="preserve"> been </w:t>
      </w:r>
      <w:r w:rsidR="00265501" w:rsidRPr="3654F97A">
        <w:rPr>
          <w:sz w:val="22"/>
          <w:szCs w:val="22"/>
        </w:rPr>
        <w:t>noted</w:t>
      </w:r>
      <w:r w:rsidR="00E91095" w:rsidRPr="3654F97A">
        <w:rPr>
          <w:sz w:val="22"/>
          <w:szCs w:val="22"/>
        </w:rPr>
        <w:t xml:space="preserve"> as an FFS</w:t>
      </w:r>
      <w:r w:rsidRPr="3654F97A">
        <w:rPr>
          <w:sz w:val="22"/>
          <w:szCs w:val="22"/>
        </w:rPr>
        <w:t xml:space="preserve"> in the last meeting is that if a CG is deprioritised and or gNB did not receive it due to LBT failure or channel condition, then </w:t>
      </w:r>
      <w:r w:rsidR="00D13C55">
        <w:rPr>
          <w:sz w:val="22"/>
          <w:szCs w:val="22"/>
        </w:rPr>
        <w:t xml:space="preserve">the </w:t>
      </w:r>
      <w:r w:rsidR="00705C60" w:rsidRPr="3654F97A">
        <w:rPr>
          <w:sz w:val="22"/>
          <w:szCs w:val="22"/>
        </w:rPr>
        <w:t xml:space="preserve">TB of the </w:t>
      </w:r>
      <w:r w:rsidRPr="3654F97A">
        <w:rPr>
          <w:sz w:val="22"/>
          <w:szCs w:val="22"/>
        </w:rPr>
        <w:t xml:space="preserve">CG must be retransmitted </w:t>
      </w:r>
      <w:r w:rsidR="00386DCC" w:rsidRPr="3654F97A">
        <w:rPr>
          <w:sz w:val="22"/>
          <w:szCs w:val="22"/>
        </w:rPr>
        <w:t xml:space="preserve">autonomously </w:t>
      </w:r>
      <w:r w:rsidRPr="3654F97A">
        <w:rPr>
          <w:sz w:val="22"/>
          <w:szCs w:val="22"/>
        </w:rPr>
        <w:t xml:space="preserve">in the subsequent resources. </w:t>
      </w:r>
      <w:r w:rsidR="00C31448" w:rsidRPr="3654F97A">
        <w:rPr>
          <w:sz w:val="22"/>
          <w:szCs w:val="22"/>
        </w:rPr>
        <w:t>There are two cases as discussed below.</w:t>
      </w:r>
    </w:p>
    <w:p w14:paraId="35949F53" w14:textId="5CDFCE6B" w:rsidR="001F7521" w:rsidRPr="001F7521" w:rsidRDefault="001F7521" w:rsidP="00E91843">
      <w:pPr>
        <w:jc w:val="both"/>
        <w:rPr>
          <w:b/>
          <w:bCs/>
          <w:sz w:val="22"/>
          <w:szCs w:val="22"/>
        </w:rPr>
      </w:pPr>
      <w:r w:rsidRPr="001F7521">
        <w:rPr>
          <w:b/>
          <w:bCs/>
          <w:i/>
          <w:iCs/>
          <w:sz w:val="22"/>
          <w:szCs w:val="22"/>
        </w:rPr>
        <w:t>cg-</w:t>
      </w:r>
      <w:proofErr w:type="spellStart"/>
      <w:r w:rsidRPr="001F7521">
        <w:rPr>
          <w:b/>
          <w:bCs/>
          <w:i/>
          <w:iCs/>
          <w:sz w:val="22"/>
          <w:szCs w:val="22"/>
        </w:rPr>
        <w:t>RetransmissionTimer</w:t>
      </w:r>
      <w:proofErr w:type="spellEnd"/>
      <w:r w:rsidRPr="001F7521">
        <w:rPr>
          <w:b/>
          <w:bCs/>
          <w:i/>
          <w:iCs/>
          <w:sz w:val="22"/>
          <w:szCs w:val="22"/>
        </w:rPr>
        <w:t xml:space="preserve"> </w:t>
      </w:r>
      <w:r w:rsidRPr="001F7521">
        <w:rPr>
          <w:b/>
          <w:bCs/>
          <w:sz w:val="22"/>
          <w:szCs w:val="22"/>
        </w:rPr>
        <w:t>is configured:</w:t>
      </w:r>
    </w:p>
    <w:p w14:paraId="21D987F4" w14:textId="6CFB6206" w:rsidR="005A055F" w:rsidRDefault="00A20C49" w:rsidP="005A055F">
      <w:pPr>
        <w:jc w:val="both"/>
        <w:rPr>
          <w:iCs/>
          <w:sz w:val="22"/>
          <w:szCs w:val="22"/>
        </w:rPr>
      </w:pPr>
      <w:r w:rsidRPr="001C1246">
        <w:rPr>
          <w:i/>
          <w:iCs/>
          <w:sz w:val="22"/>
          <w:szCs w:val="22"/>
        </w:rPr>
        <w:t xml:space="preserve">If the </w:t>
      </w:r>
      <w:r w:rsidR="00E91843" w:rsidRPr="001C1246">
        <w:rPr>
          <w:i/>
          <w:iCs/>
          <w:sz w:val="22"/>
          <w:szCs w:val="22"/>
        </w:rPr>
        <w:t>failure</w:t>
      </w:r>
      <w:r w:rsidRPr="001C1246">
        <w:rPr>
          <w:i/>
          <w:iCs/>
          <w:sz w:val="22"/>
          <w:szCs w:val="22"/>
        </w:rPr>
        <w:t xml:space="preserve"> is due to LBT failure</w:t>
      </w:r>
      <w:r w:rsidR="00E91843" w:rsidRPr="001C1246">
        <w:rPr>
          <w:sz w:val="22"/>
          <w:szCs w:val="22"/>
        </w:rPr>
        <w:t xml:space="preserve">, then </w:t>
      </w:r>
      <w:r w:rsidR="001F7521" w:rsidRPr="001C1246">
        <w:rPr>
          <w:i/>
          <w:iCs/>
          <w:sz w:val="22"/>
          <w:szCs w:val="22"/>
        </w:rPr>
        <w:t>cg-</w:t>
      </w:r>
      <w:proofErr w:type="spellStart"/>
      <w:r w:rsidR="001F7521" w:rsidRPr="001C1246">
        <w:rPr>
          <w:i/>
          <w:iCs/>
          <w:sz w:val="22"/>
          <w:szCs w:val="22"/>
        </w:rPr>
        <w:t>RetransmissionTimer</w:t>
      </w:r>
      <w:proofErr w:type="spellEnd"/>
      <w:r w:rsidR="001F7521" w:rsidRPr="001C1246">
        <w:rPr>
          <w:i/>
          <w:iCs/>
          <w:sz w:val="22"/>
          <w:szCs w:val="22"/>
        </w:rPr>
        <w:t xml:space="preserve"> </w:t>
      </w:r>
      <w:r w:rsidR="00E1490D" w:rsidRPr="001C1246">
        <w:rPr>
          <w:sz w:val="22"/>
          <w:szCs w:val="22"/>
        </w:rPr>
        <w:t xml:space="preserve">is not </w:t>
      </w:r>
      <w:r w:rsidR="00153BBC" w:rsidRPr="001C1246">
        <w:rPr>
          <w:iCs/>
          <w:sz w:val="22"/>
          <w:szCs w:val="22"/>
        </w:rPr>
        <w:t>started,</w:t>
      </w:r>
      <w:r w:rsidR="00E1490D" w:rsidRPr="001C1246">
        <w:rPr>
          <w:iCs/>
          <w:sz w:val="22"/>
          <w:szCs w:val="22"/>
        </w:rPr>
        <w:t xml:space="preserve"> </w:t>
      </w:r>
      <w:r w:rsidR="00E1490D" w:rsidRPr="001C1246">
        <w:rPr>
          <w:sz w:val="22"/>
          <w:szCs w:val="22"/>
        </w:rPr>
        <w:t>and</w:t>
      </w:r>
      <w:r w:rsidR="00A1783F" w:rsidRPr="001C1246">
        <w:rPr>
          <w:sz w:val="22"/>
          <w:szCs w:val="22"/>
        </w:rPr>
        <w:t xml:space="preserve"> the </w:t>
      </w:r>
      <w:r w:rsidR="00A1783F" w:rsidRPr="001C1246">
        <w:rPr>
          <w:iCs/>
          <w:sz w:val="22"/>
          <w:szCs w:val="22"/>
        </w:rPr>
        <w:t>HARQ process is considered pending</w:t>
      </w:r>
      <w:r w:rsidR="00E1490D" w:rsidRPr="001C1246">
        <w:rPr>
          <w:sz w:val="22"/>
          <w:szCs w:val="22"/>
        </w:rPr>
        <w:t xml:space="preserve"> </w:t>
      </w:r>
      <w:r w:rsidR="00A1783F" w:rsidRPr="001C1246">
        <w:rPr>
          <w:sz w:val="22"/>
          <w:szCs w:val="22"/>
        </w:rPr>
        <w:t xml:space="preserve">and </w:t>
      </w:r>
      <w:r w:rsidR="00E1490D" w:rsidRPr="001C1246">
        <w:rPr>
          <w:iCs/>
          <w:sz w:val="22"/>
          <w:szCs w:val="22"/>
        </w:rPr>
        <w:t xml:space="preserve">a UE </w:t>
      </w:r>
      <w:r w:rsidR="00B8466B" w:rsidRPr="001C1246">
        <w:rPr>
          <w:sz w:val="22"/>
          <w:szCs w:val="22"/>
        </w:rPr>
        <w:t xml:space="preserve">must be able to retransmit </w:t>
      </w:r>
      <w:r w:rsidR="00E91843" w:rsidRPr="001C1246">
        <w:rPr>
          <w:iCs/>
          <w:sz w:val="22"/>
          <w:szCs w:val="22"/>
        </w:rPr>
        <w:t xml:space="preserve">the TB immediately at the next </w:t>
      </w:r>
      <w:r w:rsidR="00764415">
        <w:rPr>
          <w:iCs/>
          <w:sz w:val="22"/>
          <w:szCs w:val="22"/>
        </w:rPr>
        <w:t xml:space="preserve">available </w:t>
      </w:r>
      <w:r w:rsidR="00E91843" w:rsidRPr="001C1246">
        <w:rPr>
          <w:iCs/>
          <w:sz w:val="22"/>
          <w:szCs w:val="22"/>
        </w:rPr>
        <w:t>CG occasion</w:t>
      </w:r>
      <w:r w:rsidR="009E56C5" w:rsidRPr="001C1246">
        <w:rPr>
          <w:iCs/>
          <w:sz w:val="22"/>
          <w:szCs w:val="22"/>
        </w:rPr>
        <w:t xml:space="preserve"> based Rel-16 NR-U procedure.</w:t>
      </w:r>
      <w:r w:rsidR="00927512" w:rsidRPr="001C1246">
        <w:rPr>
          <w:iCs/>
          <w:sz w:val="22"/>
          <w:szCs w:val="22"/>
        </w:rPr>
        <w:t xml:space="preserve"> </w:t>
      </w:r>
      <w:r w:rsidR="00C34167">
        <w:rPr>
          <w:iCs/>
          <w:sz w:val="22"/>
          <w:szCs w:val="22"/>
        </w:rPr>
        <w:t>This behaviour is already supported and t</w:t>
      </w:r>
      <w:r w:rsidR="005A055F">
        <w:rPr>
          <w:iCs/>
          <w:sz w:val="22"/>
          <w:szCs w:val="22"/>
        </w:rPr>
        <w:t xml:space="preserve">here is nothing that needs </w:t>
      </w:r>
      <w:r w:rsidR="005A055F" w:rsidRPr="00927512">
        <w:rPr>
          <w:iCs/>
          <w:sz w:val="22"/>
          <w:szCs w:val="22"/>
        </w:rPr>
        <w:t>to be considered</w:t>
      </w:r>
      <w:r w:rsidR="005A055F">
        <w:rPr>
          <w:iCs/>
          <w:sz w:val="22"/>
          <w:szCs w:val="22"/>
        </w:rPr>
        <w:t xml:space="preserve"> further.</w:t>
      </w:r>
    </w:p>
    <w:p w14:paraId="19F76160" w14:textId="3B0FD135" w:rsidR="00797606" w:rsidRPr="001C1246" w:rsidRDefault="00797606" w:rsidP="00797606">
      <w:pPr>
        <w:jc w:val="both"/>
        <w:rPr>
          <w:sz w:val="22"/>
          <w:szCs w:val="22"/>
        </w:rPr>
      </w:pPr>
      <w:r w:rsidRPr="2480D0FB">
        <w:rPr>
          <w:i/>
          <w:iCs/>
          <w:sz w:val="22"/>
          <w:szCs w:val="22"/>
        </w:rPr>
        <w:t>If the failure is due to deprioritised grant</w:t>
      </w:r>
      <w:r w:rsidR="005A055F" w:rsidRPr="2480D0FB">
        <w:rPr>
          <w:i/>
          <w:iCs/>
          <w:sz w:val="22"/>
          <w:szCs w:val="22"/>
        </w:rPr>
        <w:t xml:space="preserve"> (after</w:t>
      </w:r>
      <w:r w:rsidRPr="2480D0FB">
        <w:rPr>
          <w:i/>
          <w:iCs/>
          <w:sz w:val="22"/>
          <w:szCs w:val="22"/>
        </w:rPr>
        <w:t xml:space="preserve"> LCH-based prioritisation</w:t>
      </w:r>
      <w:r w:rsidR="005A055F" w:rsidRPr="2480D0FB">
        <w:rPr>
          <w:i/>
          <w:iCs/>
          <w:sz w:val="22"/>
          <w:szCs w:val="22"/>
        </w:rPr>
        <w:t>)</w:t>
      </w:r>
      <w:r w:rsidRPr="2480D0FB">
        <w:rPr>
          <w:sz w:val="22"/>
          <w:szCs w:val="22"/>
        </w:rPr>
        <w:t xml:space="preserve">, then </w:t>
      </w:r>
      <w:r w:rsidRPr="2480D0FB">
        <w:rPr>
          <w:i/>
          <w:iCs/>
          <w:sz w:val="22"/>
          <w:szCs w:val="22"/>
        </w:rPr>
        <w:t>cg-</w:t>
      </w:r>
      <w:proofErr w:type="spellStart"/>
      <w:r w:rsidRPr="2480D0FB">
        <w:rPr>
          <w:i/>
          <w:iCs/>
          <w:sz w:val="22"/>
          <w:szCs w:val="22"/>
        </w:rPr>
        <w:t>RetransmissionTimer</w:t>
      </w:r>
      <w:proofErr w:type="spellEnd"/>
      <w:r w:rsidRPr="2480D0FB">
        <w:rPr>
          <w:i/>
          <w:iCs/>
          <w:sz w:val="22"/>
          <w:szCs w:val="22"/>
        </w:rPr>
        <w:t xml:space="preserve"> </w:t>
      </w:r>
      <w:r w:rsidRPr="2480D0FB">
        <w:rPr>
          <w:sz w:val="22"/>
          <w:szCs w:val="22"/>
        </w:rPr>
        <w:t xml:space="preserve">is not started, the HARQ process </w:t>
      </w:r>
      <w:r w:rsidR="005A055F" w:rsidRPr="2480D0FB">
        <w:rPr>
          <w:sz w:val="22"/>
          <w:szCs w:val="22"/>
        </w:rPr>
        <w:t xml:space="preserve">can be </w:t>
      </w:r>
      <w:r w:rsidRPr="2480D0FB">
        <w:rPr>
          <w:sz w:val="22"/>
          <w:szCs w:val="22"/>
        </w:rPr>
        <w:t>considered pending</w:t>
      </w:r>
      <w:r w:rsidR="005A055F" w:rsidRPr="2480D0FB">
        <w:rPr>
          <w:sz w:val="22"/>
          <w:szCs w:val="22"/>
        </w:rPr>
        <w:t xml:space="preserve">, </w:t>
      </w:r>
      <w:r w:rsidR="00D9680E" w:rsidRPr="2480D0FB">
        <w:rPr>
          <w:sz w:val="22"/>
          <w:szCs w:val="22"/>
        </w:rPr>
        <w:t xml:space="preserve">and </w:t>
      </w:r>
      <w:r w:rsidRPr="2480D0FB">
        <w:rPr>
          <w:sz w:val="22"/>
          <w:szCs w:val="22"/>
        </w:rPr>
        <w:t>a UE must be able to retransmit the TB immediately at the next available CG occasion. Th</w:t>
      </w:r>
      <w:r w:rsidR="00D90866" w:rsidRPr="2480D0FB">
        <w:rPr>
          <w:sz w:val="22"/>
          <w:szCs w:val="22"/>
        </w:rPr>
        <w:t xml:space="preserve">is behaviour can be treated </w:t>
      </w:r>
      <w:proofErr w:type="gramStart"/>
      <w:r w:rsidR="00D13C55">
        <w:rPr>
          <w:sz w:val="22"/>
          <w:szCs w:val="22"/>
        </w:rPr>
        <w:t>similar to</w:t>
      </w:r>
      <w:proofErr w:type="gramEnd"/>
      <w:r w:rsidR="00D90866" w:rsidRPr="2480D0FB">
        <w:rPr>
          <w:sz w:val="22"/>
          <w:szCs w:val="22"/>
        </w:rPr>
        <w:t xml:space="preserve"> LBT failure</w:t>
      </w:r>
      <w:r w:rsidR="007D00FD" w:rsidRPr="2480D0FB">
        <w:rPr>
          <w:sz w:val="22"/>
          <w:szCs w:val="22"/>
        </w:rPr>
        <w:t xml:space="preserve"> as the transmission can be done as quickly as possible</w:t>
      </w:r>
      <w:r w:rsidR="00D90866" w:rsidRPr="2480D0FB">
        <w:rPr>
          <w:sz w:val="22"/>
          <w:szCs w:val="22"/>
        </w:rPr>
        <w:t>. However, some specification change may be needed.</w:t>
      </w:r>
      <w:r w:rsidRPr="2480D0FB">
        <w:rPr>
          <w:sz w:val="22"/>
          <w:szCs w:val="22"/>
        </w:rPr>
        <w:t xml:space="preserve"> </w:t>
      </w:r>
    </w:p>
    <w:p w14:paraId="1AC7C72F" w14:textId="2B2F9006" w:rsidR="009E56C5" w:rsidRDefault="001319C8" w:rsidP="3654F97A">
      <w:pPr>
        <w:jc w:val="both"/>
        <w:rPr>
          <w:sz w:val="22"/>
          <w:szCs w:val="22"/>
        </w:rPr>
      </w:pPr>
      <w:r w:rsidRPr="3654F97A">
        <w:rPr>
          <w:i/>
          <w:iCs/>
          <w:sz w:val="22"/>
          <w:szCs w:val="22"/>
        </w:rPr>
        <w:t>If the failure is due to other reasons (e.g. channel condition</w:t>
      </w:r>
      <w:r w:rsidR="35CED50C" w:rsidRPr="3654F97A">
        <w:rPr>
          <w:i/>
          <w:iCs/>
          <w:sz w:val="22"/>
          <w:szCs w:val="22"/>
        </w:rPr>
        <w:t xml:space="preserve">, </w:t>
      </w:r>
      <w:proofErr w:type="spellStart"/>
      <w:r w:rsidR="35CED50C" w:rsidRPr="3654F97A">
        <w:rPr>
          <w:i/>
          <w:iCs/>
          <w:sz w:val="22"/>
          <w:szCs w:val="22"/>
        </w:rPr>
        <w:t>tx</w:t>
      </w:r>
      <w:proofErr w:type="spellEnd"/>
      <w:r w:rsidR="35CED50C" w:rsidRPr="3654F97A">
        <w:rPr>
          <w:i/>
          <w:iCs/>
          <w:sz w:val="22"/>
          <w:szCs w:val="22"/>
        </w:rPr>
        <w:t xml:space="preserve"> failure</w:t>
      </w:r>
      <w:r w:rsidRPr="3654F97A">
        <w:rPr>
          <w:i/>
          <w:iCs/>
          <w:sz w:val="22"/>
          <w:szCs w:val="22"/>
        </w:rPr>
        <w:t>)</w:t>
      </w:r>
      <w:r w:rsidRPr="3654F97A">
        <w:rPr>
          <w:sz w:val="22"/>
          <w:szCs w:val="22"/>
        </w:rPr>
        <w:t xml:space="preserve">, then </w:t>
      </w:r>
      <w:r w:rsidR="001F7521" w:rsidRPr="3654F97A">
        <w:rPr>
          <w:i/>
          <w:iCs/>
          <w:sz w:val="22"/>
          <w:szCs w:val="22"/>
        </w:rPr>
        <w:t>cg-</w:t>
      </w:r>
      <w:proofErr w:type="spellStart"/>
      <w:r w:rsidR="001F7521" w:rsidRPr="3654F97A">
        <w:rPr>
          <w:i/>
          <w:iCs/>
          <w:sz w:val="22"/>
          <w:szCs w:val="22"/>
        </w:rPr>
        <w:t>RetransmissionTimer</w:t>
      </w:r>
      <w:proofErr w:type="spellEnd"/>
      <w:r w:rsidR="001F7521" w:rsidRPr="3654F97A">
        <w:rPr>
          <w:i/>
          <w:iCs/>
          <w:sz w:val="22"/>
          <w:szCs w:val="22"/>
        </w:rPr>
        <w:t xml:space="preserve"> </w:t>
      </w:r>
      <w:r w:rsidRPr="3654F97A">
        <w:rPr>
          <w:sz w:val="22"/>
          <w:szCs w:val="22"/>
        </w:rPr>
        <w:t xml:space="preserve">is started </w:t>
      </w:r>
      <w:r w:rsidR="00AB40E6" w:rsidRPr="3654F97A">
        <w:rPr>
          <w:sz w:val="22"/>
          <w:szCs w:val="22"/>
        </w:rPr>
        <w:t>due to</w:t>
      </w:r>
      <w:r w:rsidR="00F45965" w:rsidRPr="3654F97A">
        <w:rPr>
          <w:sz w:val="22"/>
          <w:szCs w:val="22"/>
        </w:rPr>
        <w:t xml:space="preserve"> LBT succe</w:t>
      </w:r>
      <w:r w:rsidR="00AB40E6" w:rsidRPr="3654F97A">
        <w:rPr>
          <w:sz w:val="22"/>
          <w:szCs w:val="22"/>
        </w:rPr>
        <w:t>ss</w:t>
      </w:r>
      <w:r w:rsidR="00F45965" w:rsidRPr="3654F97A">
        <w:rPr>
          <w:sz w:val="22"/>
          <w:szCs w:val="22"/>
        </w:rPr>
        <w:t xml:space="preserve">, </w:t>
      </w:r>
      <w:r w:rsidRPr="3654F97A">
        <w:rPr>
          <w:sz w:val="22"/>
          <w:szCs w:val="22"/>
        </w:rPr>
        <w:t>and if UE did not receive DFI ACK</w:t>
      </w:r>
      <w:r w:rsidR="00D156B4" w:rsidRPr="3654F97A">
        <w:rPr>
          <w:sz w:val="22"/>
          <w:szCs w:val="22"/>
        </w:rPr>
        <w:t xml:space="preserve"> before </w:t>
      </w:r>
      <w:r w:rsidRPr="3654F97A">
        <w:rPr>
          <w:sz w:val="22"/>
          <w:szCs w:val="22"/>
        </w:rPr>
        <w:t>timer expires, a UE can make an autonomous retransmission</w:t>
      </w:r>
      <w:r w:rsidR="009E56C5" w:rsidRPr="3654F97A">
        <w:rPr>
          <w:sz w:val="22"/>
          <w:szCs w:val="22"/>
        </w:rPr>
        <w:t xml:space="preserve"> based Rel-16 NR-U procedure.</w:t>
      </w:r>
      <w:r w:rsidR="00C244D3" w:rsidRPr="3654F97A">
        <w:rPr>
          <w:sz w:val="22"/>
          <w:szCs w:val="22"/>
        </w:rPr>
        <w:t xml:space="preserve"> </w:t>
      </w:r>
      <w:r w:rsidR="0F33D890" w:rsidRPr="3654F97A">
        <w:rPr>
          <w:sz w:val="22"/>
          <w:szCs w:val="22"/>
        </w:rPr>
        <w:t xml:space="preserve">This behaviour is already supported and </w:t>
      </w:r>
      <w:r w:rsidR="4F5C2102" w:rsidRPr="3654F97A">
        <w:rPr>
          <w:sz w:val="22"/>
          <w:szCs w:val="22"/>
        </w:rPr>
        <w:t>t</w:t>
      </w:r>
      <w:r w:rsidR="00C244D3" w:rsidRPr="3654F97A">
        <w:rPr>
          <w:sz w:val="22"/>
          <w:szCs w:val="22"/>
        </w:rPr>
        <w:t>here is nothing that needs to be considered further.</w:t>
      </w:r>
    </w:p>
    <w:p w14:paraId="0E853E74" w14:textId="3F862179" w:rsidR="002521FA" w:rsidRDefault="002521FA" w:rsidP="001F7521">
      <w:pPr>
        <w:ind w:left="284"/>
        <w:jc w:val="both"/>
        <w:rPr>
          <w:iCs/>
          <w:sz w:val="22"/>
          <w:szCs w:val="22"/>
        </w:rPr>
      </w:pPr>
    </w:p>
    <w:p w14:paraId="17BEE46B" w14:textId="77777777" w:rsidR="002E6C41" w:rsidRDefault="002E6C41" w:rsidP="001F7521">
      <w:pPr>
        <w:ind w:left="284"/>
        <w:jc w:val="both"/>
        <w:rPr>
          <w:iCs/>
          <w:sz w:val="22"/>
          <w:szCs w:val="22"/>
        </w:rPr>
      </w:pPr>
    </w:p>
    <w:p w14:paraId="3C0D022E" w14:textId="1294EE37" w:rsidR="001F7521" w:rsidRPr="001F7521" w:rsidRDefault="001F7521" w:rsidP="001F7521">
      <w:pPr>
        <w:jc w:val="both"/>
        <w:rPr>
          <w:b/>
          <w:bCs/>
          <w:sz w:val="22"/>
          <w:szCs w:val="22"/>
        </w:rPr>
      </w:pPr>
      <w:r w:rsidRPr="001F7521">
        <w:rPr>
          <w:b/>
          <w:bCs/>
          <w:i/>
          <w:iCs/>
          <w:sz w:val="22"/>
          <w:szCs w:val="22"/>
        </w:rPr>
        <w:lastRenderedPageBreak/>
        <w:t>cg-</w:t>
      </w:r>
      <w:proofErr w:type="spellStart"/>
      <w:r w:rsidRPr="001F7521">
        <w:rPr>
          <w:b/>
          <w:bCs/>
          <w:i/>
          <w:iCs/>
          <w:sz w:val="22"/>
          <w:szCs w:val="22"/>
        </w:rPr>
        <w:t>RetransmissionTimer</w:t>
      </w:r>
      <w:proofErr w:type="spellEnd"/>
      <w:r w:rsidRPr="001F7521">
        <w:rPr>
          <w:b/>
          <w:bCs/>
          <w:i/>
          <w:iCs/>
          <w:sz w:val="22"/>
          <w:szCs w:val="22"/>
        </w:rPr>
        <w:t xml:space="preserve"> </w:t>
      </w:r>
      <w:r w:rsidRPr="001F7521">
        <w:rPr>
          <w:b/>
          <w:bCs/>
          <w:sz w:val="22"/>
          <w:szCs w:val="22"/>
        </w:rPr>
        <w:t>is not configured (</w:t>
      </w:r>
      <w:r w:rsidR="001B21C7">
        <w:rPr>
          <w:b/>
          <w:bCs/>
          <w:sz w:val="22"/>
          <w:szCs w:val="22"/>
        </w:rPr>
        <w:t xml:space="preserve">i.e. </w:t>
      </w:r>
      <w:r w:rsidRPr="001F7521">
        <w:rPr>
          <w:b/>
          <w:bCs/>
          <w:iCs/>
          <w:sz w:val="22"/>
          <w:szCs w:val="22"/>
        </w:rPr>
        <w:t xml:space="preserve">Rel-16 </w:t>
      </w:r>
      <w:proofErr w:type="spellStart"/>
      <w:r w:rsidRPr="001F7521">
        <w:rPr>
          <w:b/>
          <w:bCs/>
          <w:iCs/>
          <w:sz w:val="22"/>
          <w:szCs w:val="22"/>
        </w:rPr>
        <w:t>IIoT</w:t>
      </w:r>
      <w:proofErr w:type="spellEnd"/>
      <w:r w:rsidRPr="001F7521">
        <w:rPr>
          <w:b/>
          <w:bCs/>
          <w:iCs/>
          <w:sz w:val="22"/>
          <w:szCs w:val="22"/>
        </w:rPr>
        <w:t xml:space="preserve"> is used)</w:t>
      </w:r>
      <w:r w:rsidRPr="001F7521">
        <w:rPr>
          <w:b/>
          <w:bCs/>
          <w:sz w:val="22"/>
          <w:szCs w:val="22"/>
        </w:rPr>
        <w:t>:</w:t>
      </w:r>
    </w:p>
    <w:p w14:paraId="7682A909" w14:textId="6DF2ACE0" w:rsidR="00CB6096" w:rsidRDefault="008264D4" w:rsidP="00E22DBD">
      <w:pPr>
        <w:jc w:val="both"/>
        <w:rPr>
          <w:iCs/>
          <w:sz w:val="22"/>
          <w:szCs w:val="22"/>
        </w:rPr>
      </w:pPr>
      <w:r w:rsidRPr="005D6AB6">
        <w:rPr>
          <w:i/>
          <w:iCs/>
          <w:sz w:val="22"/>
          <w:szCs w:val="22"/>
        </w:rPr>
        <w:t>If the failure is due to LBT failure</w:t>
      </w:r>
      <w:r w:rsidRPr="005D6AB6">
        <w:rPr>
          <w:sz w:val="22"/>
          <w:szCs w:val="22"/>
        </w:rPr>
        <w:t xml:space="preserve">, then </w:t>
      </w:r>
      <w:r w:rsidR="002E6C41">
        <w:rPr>
          <w:sz w:val="22"/>
          <w:szCs w:val="22"/>
        </w:rPr>
        <w:t xml:space="preserve">the </w:t>
      </w:r>
      <w:r w:rsidRPr="005D6AB6">
        <w:rPr>
          <w:sz w:val="22"/>
          <w:szCs w:val="22"/>
        </w:rPr>
        <w:t xml:space="preserve">TB of the CG </w:t>
      </w:r>
      <w:r w:rsidR="00CB6096">
        <w:rPr>
          <w:sz w:val="22"/>
          <w:szCs w:val="22"/>
        </w:rPr>
        <w:t>c</w:t>
      </w:r>
      <w:r w:rsidR="007773FB" w:rsidRPr="005D6AB6">
        <w:rPr>
          <w:sz w:val="22"/>
          <w:szCs w:val="22"/>
        </w:rPr>
        <w:t>ould</w:t>
      </w:r>
      <w:r w:rsidRPr="005D6AB6">
        <w:rPr>
          <w:sz w:val="22"/>
          <w:szCs w:val="22"/>
        </w:rPr>
        <w:t xml:space="preserve"> be </w:t>
      </w:r>
      <w:r w:rsidR="00A44ADC" w:rsidRPr="005D6AB6">
        <w:rPr>
          <w:sz w:val="22"/>
          <w:szCs w:val="22"/>
        </w:rPr>
        <w:t>considered</w:t>
      </w:r>
      <w:r w:rsidR="00B93F66" w:rsidRPr="005D6AB6">
        <w:rPr>
          <w:sz w:val="22"/>
          <w:szCs w:val="22"/>
        </w:rPr>
        <w:t xml:space="preserve"> as </w:t>
      </w:r>
      <w:r w:rsidR="007773FB" w:rsidRPr="005D6AB6">
        <w:rPr>
          <w:sz w:val="22"/>
          <w:szCs w:val="22"/>
        </w:rPr>
        <w:t xml:space="preserve">a </w:t>
      </w:r>
      <w:r w:rsidR="00A44ADC" w:rsidRPr="005D6AB6">
        <w:rPr>
          <w:sz w:val="22"/>
          <w:szCs w:val="22"/>
        </w:rPr>
        <w:t>de-prioritised</w:t>
      </w:r>
      <w:r w:rsidR="00B93F66" w:rsidRPr="005D6AB6">
        <w:rPr>
          <w:sz w:val="22"/>
          <w:szCs w:val="22"/>
        </w:rPr>
        <w:t xml:space="preserve"> grant</w:t>
      </w:r>
      <w:r w:rsidR="00A44ADC" w:rsidRPr="005D6AB6">
        <w:rPr>
          <w:sz w:val="22"/>
          <w:szCs w:val="22"/>
        </w:rPr>
        <w:t xml:space="preserve">, and a UE </w:t>
      </w:r>
      <w:r w:rsidR="00217D4A" w:rsidRPr="005D6AB6">
        <w:rPr>
          <w:sz w:val="22"/>
          <w:szCs w:val="22"/>
        </w:rPr>
        <w:t>must</w:t>
      </w:r>
      <w:r w:rsidR="00BF62B7" w:rsidRPr="005D6AB6">
        <w:rPr>
          <w:sz w:val="22"/>
          <w:szCs w:val="22"/>
        </w:rPr>
        <w:t xml:space="preserve"> be able to </w:t>
      </w:r>
      <w:r w:rsidRPr="005D6AB6">
        <w:rPr>
          <w:sz w:val="22"/>
          <w:szCs w:val="22"/>
        </w:rPr>
        <w:t xml:space="preserve">retransmit </w:t>
      </w:r>
      <w:r w:rsidR="000E534C" w:rsidRPr="005D6AB6">
        <w:rPr>
          <w:sz w:val="22"/>
          <w:szCs w:val="22"/>
        </w:rPr>
        <w:t xml:space="preserve">the TB </w:t>
      </w:r>
      <w:r w:rsidR="00BF62B7" w:rsidRPr="005D6AB6">
        <w:rPr>
          <w:sz w:val="22"/>
          <w:szCs w:val="22"/>
        </w:rPr>
        <w:t xml:space="preserve">autonomously </w:t>
      </w:r>
      <w:r w:rsidRPr="005D6AB6">
        <w:rPr>
          <w:sz w:val="22"/>
          <w:szCs w:val="22"/>
        </w:rPr>
        <w:t xml:space="preserve">in the subsequent resources </w:t>
      </w:r>
      <w:r w:rsidR="005920E7" w:rsidRPr="005D6AB6">
        <w:rPr>
          <w:sz w:val="22"/>
          <w:szCs w:val="22"/>
        </w:rPr>
        <w:t xml:space="preserve">with the same HARQ process </w:t>
      </w:r>
      <w:r w:rsidR="00E22DBD" w:rsidRPr="005D6AB6">
        <w:rPr>
          <w:noProof/>
          <w:sz w:val="22"/>
          <w:szCs w:val="22"/>
          <w:lang w:eastAsia="ko-KR"/>
        </w:rPr>
        <w:t>based on Rel-16 IIoT procedure.</w:t>
      </w:r>
      <w:r w:rsidR="00EA2BB6" w:rsidRPr="005D6AB6">
        <w:rPr>
          <w:iCs/>
          <w:sz w:val="22"/>
          <w:szCs w:val="22"/>
        </w:rPr>
        <w:t xml:space="preserve"> </w:t>
      </w:r>
      <w:r w:rsidR="00CB6096">
        <w:rPr>
          <w:iCs/>
          <w:sz w:val="22"/>
          <w:szCs w:val="22"/>
        </w:rPr>
        <w:t>However, some specification change may be needed.</w:t>
      </w:r>
      <w:r w:rsidR="00CB6096" w:rsidRPr="001C1246">
        <w:rPr>
          <w:iCs/>
          <w:sz w:val="22"/>
          <w:szCs w:val="22"/>
        </w:rPr>
        <w:t xml:space="preserve"> </w:t>
      </w:r>
    </w:p>
    <w:p w14:paraId="5A4B3BFE" w14:textId="39432631" w:rsidR="001C0275" w:rsidRDefault="004D451C" w:rsidP="3654F97A">
      <w:pPr>
        <w:jc w:val="both"/>
        <w:rPr>
          <w:sz w:val="22"/>
          <w:szCs w:val="22"/>
        </w:rPr>
      </w:pPr>
      <w:r w:rsidRPr="3654F97A">
        <w:rPr>
          <w:i/>
          <w:iCs/>
          <w:sz w:val="22"/>
          <w:szCs w:val="22"/>
        </w:rPr>
        <w:t>If the failure is due to other reasons (e.g. channel condition</w:t>
      </w:r>
      <w:r w:rsidR="54C760BC" w:rsidRPr="3654F97A">
        <w:rPr>
          <w:i/>
          <w:iCs/>
          <w:sz w:val="22"/>
          <w:szCs w:val="22"/>
        </w:rPr>
        <w:t xml:space="preserve">, </w:t>
      </w:r>
      <w:proofErr w:type="spellStart"/>
      <w:r w:rsidR="54C760BC" w:rsidRPr="3654F97A">
        <w:rPr>
          <w:i/>
          <w:iCs/>
          <w:sz w:val="22"/>
          <w:szCs w:val="22"/>
        </w:rPr>
        <w:t>tx</w:t>
      </w:r>
      <w:proofErr w:type="spellEnd"/>
      <w:r w:rsidR="54C760BC" w:rsidRPr="3654F97A">
        <w:rPr>
          <w:i/>
          <w:iCs/>
          <w:sz w:val="22"/>
          <w:szCs w:val="22"/>
        </w:rPr>
        <w:t xml:space="preserve"> failure</w:t>
      </w:r>
      <w:r w:rsidRPr="3654F97A">
        <w:rPr>
          <w:i/>
          <w:iCs/>
          <w:sz w:val="22"/>
          <w:szCs w:val="22"/>
        </w:rPr>
        <w:t>)</w:t>
      </w:r>
      <w:r w:rsidRPr="3654F97A">
        <w:rPr>
          <w:sz w:val="22"/>
          <w:szCs w:val="22"/>
        </w:rPr>
        <w:t xml:space="preserve">, </w:t>
      </w:r>
      <w:r w:rsidR="00E22DBD" w:rsidRPr="3654F97A">
        <w:rPr>
          <w:sz w:val="22"/>
          <w:szCs w:val="22"/>
        </w:rPr>
        <w:t>then a UE must be able to retransmit the TB autonomously in the subsequent resources</w:t>
      </w:r>
      <w:r w:rsidR="005920E7" w:rsidRPr="3654F97A">
        <w:rPr>
          <w:sz w:val="22"/>
          <w:szCs w:val="22"/>
        </w:rPr>
        <w:t xml:space="preserve"> with the same HARQ process</w:t>
      </w:r>
      <w:r w:rsidR="00E22DBD" w:rsidRPr="3654F97A">
        <w:rPr>
          <w:sz w:val="22"/>
          <w:szCs w:val="22"/>
        </w:rPr>
        <w:t xml:space="preserve"> </w:t>
      </w:r>
      <w:r w:rsidR="00D37AF4" w:rsidRPr="3654F97A">
        <w:rPr>
          <w:sz w:val="22"/>
          <w:szCs w:val="22"/>
        </w:rPr>
        <w:t xml:space="preserve">if the </w:t>
      </w:r>
      <w:r w:rsidR="00D37AF4" w:rsidRPr="3654F97A">
        <w:rPr>
          <w:i/>
          <w:iCs/>
          <w:noProof/>
          <w:sz w:val="22"/>
          <w:szCs w:val="22"/>
          <w:lang w:eastAsia="ko-KR"/>
        </w:rPr>
        <w:t xml:space="preserve">configuredGrantTimer </w:t>
      </w:r>
      <w:r w:rsidR="00D37AF4" w:rsidRPr="3654F97A">
        <w:rPr>
          <w:noProof/>
          <w:sz w:val="22"/>
          <w:szCs w:val="22"/>
          <w:lang w:eastAsia="ko-KR"/>
        </w:rPr>
        <w:t>expires based on Rel-16 IIoT procedure.</w:t>
      </w:r>
      <w:r w:rsidR="001C0275" w:rsidRPr="3654F97A">
        <w:rPr>
          <w:sz w:val="22"/>
          <w:szCs w:val="22"/>
        </w:rPr>
        <w:t xml:space="preserve"> </w:t>
      </w:r>
      <w:r w:rsidR="00C34167" w:rsidRPr="3654F97A">
        <w:rPr>
          <w:sz w:val="22"/>
          <w:szCs w:val="22"/>
        </w:rPr>
        <w:t>This behaviour is already supported and t</w:t>
      </w:r>
      <w:r w:rsidR="001C0275" w:rsidRPr="3654F97A">
        <w:rPr>
          <w:sz w:val="22"/>
          <w:szCs w:val="22"/>
        </w:rPr>
        <w:t>here is nothing that needs to be considered further.</w:t>
      </w:r>
    </w:p>
    <w:p w14:paraId="3F60B9DC" w14:textId="13496661" w:rsidR="00D37AF4" w:rsidRDefault="00D37AF4" w:rsidP="001C0275">
      <w:pPr>
        <w:jc w:val="both"/>
        <w:rPr>
          <w:noProof/>
          <w:sz w:val="22"/>
          <w:szCs w:val="22"/>
          <w:lang w:eastAsia="ko-KR"/>
        </w:rPr>
      </w:pPr>
    </w:p>
    <w:p w14:paraId="47421AB3" w14:textId="0C1673D1" w:rsidR="00C05143" w:rsidRPr="00C05143" w:rsidRDefault="00873A73" w:rsidP="00C05143">
      <w:pPr>
        <w:jc w:val="both"/>
        <w:rPr>
          <w:b/>
          <w:sz w:val="22"/>
          <w:szCs w:val="22"/>
        </w:rPr>
      </w:pPr>
      <w:r w:rsidRPr="00C05143">
        <w:rPr>
          <w:rFonts w:eastAsia="MS Mincho"/>
          <w:b/>
          <w:sz w:val="22"/>
          <w:szCs w:val="22"/>
          <w:lang w:val="en-US"/>
        </w:rPr>
        <w:t xml:space="preserve">Proposal 3: </w:t>
      </w:r>
      <w:r w:rsidR="00C05143">
        <w:rPr>
          <w:rFonts w:eastAsia="MS Mincho"/>
          <w:b/>
          <w:sz w:val="22"/>
          <w:szCs w:val="22"/>
          <w:lang w:val="en-US"/>
        </w:rPr>
        <w:t>W</w:t>
      </w:r>
      <w:r w:rsidR="001C1246" w:rsidRPr="00C05143">
        <w:rPr>
          <w:rFonts w:eastAsia="MS Mincho"/>
          <w:b/>
          <w:sz w:val="22"/>
          <w:szCs w:val="22"/>
          <w:lang w:val="en-US"/>
        </w:rPr>
        <w:t xml:space="preserve">hen </w:t>
      </w:r>
      <w:r w:rsidR="001C1246" w:rsidRPr="00C05143">
        <w:rPr>
          <w:b/>
          <w:i/>
          <w:iCs/>
          <w:sz w:val="22"/>
          <w:szCs w:val="22"/>
        </w:rPr>
        <w:t>cg-</w:t>
      </w:r>
      <w:proofErr w:type="spellStart"/>
      <w:r w:rsidR="001C1246" w:rsidRPr="00C05143">
        <w:rPr>
          <w:b/>
          <w:i/>
          <w:iCs/>
          <w:sz w:val="22"/>
          <w:szCs w:val="22"/>
        </w:rPr>
        <w:t>RetransmissionTimer</w:t>
      </w:r>
      <w:proofErr w:type="spellEnd"/>
      <w:r w:rsidR="001C1246" w:rsidRPr="00C05143">
        <w:rPr>
          <w:b/>
          <w:i/>
          <w:iCs/>
          <w:sz w:val="22"/>
          <w:szCs w:val="22"/>
        </w:rPr>
        <w:t xml:space="preserve"> </w:t>
      </w:r>
      <w:r w:rsidR="00C05143" w:rsidRPr="00C05143">
        <w:rPr>
          <w:b/>
          <w:sz w:val="22"/>
          <w:szCs w:val="22"/>
        </w:rPr>
        <w:t xml:space="preserve">is </w:t>
      </w:r>
      <w:r w:rsidR="001C1246" w:rsidRPr="00C05143">
        <w:rPr>
          <w:b/>
          <w:sz w:val="22"/>
          <w:szCs w:val="22"/>
        </w:rPr>
        <w:t xml:space="preserve">configured, </w:t>
      </w:r>
      <w:r w:rsidR="00C05143" w:rsidRPr="00C05143">
        <w:rPr>
          <w:b/>
          <w:sz w:val="22"/>
          <w:szCs w:val="22"/>
        </w:rPr>
        <w:t>a</w:t>
      </w:r>
      <w:r w:rsidR="00C05143" w:rsidRPr="00C05143">
        <w:rPr>
          <w:b/>
          <w:iCs/>
          <w:sz w:val="22"/>
          <w:szCs w:val="22"/>
        </w:rPr>
        <w:t xml:space="preserve"> </w:t>
      </w:r>
      <w:r w:rsidR="00C05143" w:rsidRPr="00C05143">
        <w:rPr>
          <w:b/>
          <w:i/>
          <w:iCs/>
          <w:sz w:val="22"/>
          <w:szCs w:val="22"/>
        </w:rPr>
        <w:t xml:space="preserve">deprioritised grant due to LCH-based prioritisation, </w:t>
      </w:r>
      <w:r w:rsidR="00C05143" w:rsidRPr="00C05143">
        <w:rPr>
          <w:b/>
          <w:iCs/>
          <w:sz w:val="22"/>
          <w:szCs w:val="22"/>
        </w:rPr>
        <w:t xml:space="preserve">a UE </w:t>
      </w:r>
      <w:r w:rsidR="00C05143" w:rsidRPr="00C05143">
        <w:rPr>
          <w:b/>
          <w:sz w:val="22"/>
          <w:szCs w:val="22"/>
        </w:rPr>
        <w:t xml:space="preserve">must be able to retransmit </w:t>
      </w:r>
      <w:r w:rsidR="00C05143" w:rsidRPr="00C05143">
        <w:rPr>
          <w:b/>
          <w:iCs/>
          <w:sz w:val="22"/>
          <w:szCs w:val="22"/>
        </w:rPr>
        <w:t xml:space="preserve">the TB immediately at the next </w:t>
      </w:r>
      <w:r w:rsidR="00764415">
        <w:rPr>
          <w:b/>
          <w:iCs/>
          <w:sz w:val="22"/>
          <w:szCs w:val="22"/>
        </w:rPr>
        <w:t xml:space="preserve">available </w:t>
      </w:r>
      <w:r w:rsidR="00C05143" w:rsidRPr="00C05143">
        <w:rPr>
          <w:b/>
          <w:iCs/>
          <w:sz w:val="22"/>
          <w:szCs w:val="22"/>
        </w:rPr>
        <w:t>CG occasion by the same way as LBT failure.</w:t>
      </w:r>
    </w:p>
    <w:p w14:paraId="4D0E650A" w14:textId="271D247A" w:rsidR="005A63F9" w:rsidRPr="001B21C7" w:rsidRDefault="005A63F9" w:rsidP="005A63F9">
      <w:pPr>
        <w:jc w:val="both"/>
        <w:rPr>
          <w:b/>
          <w:sz w:val="22"/>
          <w:szCs w:val="22"/>
        </w:rPr>
      </w:pPr>
      <w:r w:rsidRPr="001B21C7">
        <w:rPr>
          <w:rFonts w:eastAsia="MS Mincho"/>
          <w:b/>
          <w:sz w:val="22"/>
          <w:szCs w:val="22"/>
          <w:lang w:val="en-US"/>
        </w:rPr>
        <w:t xml:space="preserve">Proposal 4: When </w:t>
      </w:r>
      <w:r w:rsidRPr="001B21C7">
        <w:rPr>
          <w:b/>
          <w:i/>
          <w:iCs/>
          <w:sz w:val="22"/>
          <w:szCs w:val="22"/>
        </w:rPr>
        <w:t>cg-</w:t>
      </w:r>
      <w:proofErr w:type="spellStart"/>
      <w:r w:rsidRPr="001B21C7">
        <w:rPr>
          <w:b/>
          <w:i/>
          <w:iCs/>
          <w:sz w:val="22"/>
          <w:szCs w:val="22"/>
        </w:rPr>
        <w:t>RetransmissionTimer</w:t>
      </w:r>
      <w:proofErr w:type="spellEnd"/>
      <w:r w:rsidRPr="001B21C7">
        <w:rPr>
          <w:b/>
          <w:i/>
          <w:iCs/>
          <w:sz w:val="22"/>
          <w:szCs w:val="22"/>
        </w:rPr>
        <w:t xml:space="preserve"> </w:t>
      </w:r>
      <w:r w:rsidRPr="001B21C7">
        <w:rPr>
          <w:b/>
          <w:sz w:val="22"/>
          <w:szCs w:val="22"/>
        </w:rPr>
        <w:t>is not configured</w:t>
      </w:r>
      <w:r w:rsidR="001B21C7" w:rsidRPr="001B21C7">
        <w:rPr>
          <w:b/>
          <w:sz w:val="22"/>
          <w:szCs w:val="22"/>
        </w:rPr>
        <w:t xml:space="preserve"> (i.e. </w:t>
      </w:r>
      <w:r w:rsidR="001B21C7" w:rsidRPr="001B21C7">
        <w:rPr>
          <w:b/>
          <w:iCs/>
          <w:sz w:val="22"/>
          <w:szCs w:val="22"/>
        </w:rPr>
        <w:t xml:space="preserve">Rel-16 </w:t>
      </w:r>
      <w:proofErr w:type="spellStart"/>
      <w:r w:rsidR="001B21C7" w:rsidRPr="001B21C7">
        <w:rPr>
          <w:b/>
          <w:iCs/>
          <w:sz w:val="22"/>
          <w:szCs w:val="22"/>
        </w:rPr>
        <w:t>IIoT</w:t>
      </w:r>
      <w:proofErr w:type="spellEnd"/>
      <w:r w:rsidR="001B21C7" w:rsidRPr="001B21C7">
        <w:rPr>
          <w:b/>
          <w:iCs/>
          <w:sz w:val="22"/>
          <w:szCs w:val="22"/>
        </w:rPr>
        <w:t xml:space="preserve"> is used)</w:t>
      </w:r>
      <w:r w:rsidRPr="001B21C7">
        <w:rPr>
          <w:b/>
          <w:sz w:val="22"/>
          <w:szCs w:val="22"/>
        </w:rPr>
        <w:t xml:space="preserve">, </w:t>
      </w:r>
      <w:r w:rsidR="001B21C7" w:rsidRPr="001B21C7">
        <w:rPr>
          <w:b/>
          <w:sz w:val="22"/>
          <w:szCs w:val="22"/>
        </w:rPr>
        <w:t>if there is an LBT failure, then a CG should be considered as a de-prioritised grant</w:t>
      </w:r>
      <w:r w:rsidR="001B21C7" w:rsidRPr="001B21C7">
        <w:rPr>
          <w:b/>
          <w:i/>
          <w:iCs/>
          <w:sz w:val="22"/>
          <w:szCs w:val="22"/>
        </w:rPr>
        <w:t xml:space="preserve"> </w:t>
      </w:r>
      <w:r w:rsidRPr="001B21C7">
        <w:rPr>
          <w:b/>
          <w:sz w:val="22"/>
          <w:szCs w:val="22"/>
        </w:rPr>
        <w:t xml:space="preserve">and a UE must be able to retransmit the TB autonomously in the subsequent resources with the same HARQ process </w:t>
      </w:r>
      <w:r w:rsidRPr="001B21C7">
        <w:rPr>
          <w:b/>
          <w:noProof/>
          <w:sz w:val="22"/>
          <w:szCs w:val="22"/>
          <w:lang w:eastAsia="ko-KR"/>
        </w:rPr>
        <w:t>based on Rel-16 IIoT procedure.</w:t>
      </w:r>
      <w:r w:rsidRPr="001B21C7">
        <w:rPr>
          <w:b/>
          <w:iCs/>
          <w:sz w:val="22"/>
          <w:szCs w:val="22"/>
        </w:rPr>
        <w:t xml:space="preserve"> </w:t>
      </w:r>
    </w:p>
    <w:p w14:paraId="36F98D59" w14:textId="77777777" w:rsidR="008264D4" w:rsidRDefault="008264D4" w:rsidP="008264D4">
      <w:pPr>
        <w:jc w:val="both"/>
        <w:rPr>
          <w:iCs/>
          <w:sz w:val="22"/>
          <w:szCs w:val="22"/>
        </w:rPr>
      </w:pPr>
    </w:p>
    <w:p w14:paraId="68770010" w14:textId="77777777" w:rsidR="007C6A64" w:rsidRDefault="007C6A64" w:rsidP="3654F97A">
      <w:pPr>
        <w:pStyle w:val="Heading1"/>
        <w:numPr>
          <w:ilvl w:val="0"/>
          <w:numId w:val="13"/>
        </w:numPr>
        <w:rPr>
          <w:sz w:val="28"/>
          <w:szCs w:val="28"/>
        </w:rPr>
      </w:pPr>
      <w:r w:rsidRPr="004C1AB4">
        <w:rPr>
          <w:sz w:val="28"/>
          <w:szCs w:val="28"/>
        </w:rPr>
        <w:t>Conclusion</w:t>
      </w:r>
    </w:p>
    <w:p w14:paraId="384A5070" w14:textId="4A733F23" w:rsidR="007C6A64" w:rsidRPr="00EA2BDF" w:rsidRDefault="007C6A64" w:rsidP="00FD71DC">
      <w:pPr>
        <w:jc w:val="both"/>
        <w:rPr>
          <w:rFonts w:eastAsia="MS Mincho"/>
          <w:b/>
          <w:sz w:val="22"/>
          <w:szCs w:val="22"/>
          <w:lang w:val="en-US"/>
        </w:rPr>
      </w:pPr>
      <w:r w:rsidRPr="00EA2BDF">
        <w:rPr>
          <w:sz w:val="22"/>
          <w:szCs w:val="22"/>
        </w:rPr>
        <w:t xml:space="preserve">In this contribution, we </w:t>
      </w:r>
      <w:r w:rsidR="00D64005" w:rsidRPr="00EA2BDF">
        <w:rPr>
          <w:sz w:val="22"/>
          <w:szCs w:val="22"/>
        </w:rPr>
        <w:t xml:space="preserve">have </w:t>
      </w:r>
      <w:r w:rsidRPr="00EA2BDF">
        <w:rPr>
          <w:sz w:val="22"/>
          <w:szCs w:val="22"/>
        </w:rPr>
        <w:t>discuss</w:t>
      </w:r>
      <w:r w:rsidR="00D64005" w:rsidRPr="00EA2BDF">
        <w:rPr>
          <w:sz w:val="22"/>
          <w:szCs w:val="22"/>
        </w:rPr>
        <w:t>ed</w:t>
      </w:r>
      <w:r w:rsidRPr="00EA2BDF">
        <w:rPr>
          <w:sz w:val="22"/>
          <w:szCs w:val="22"/>
        </w:rPr>
        <w:t xml:space="preserve"> some aspects of unlicensed URLLC</w:t>
      </w:r>
      <w:r w:rsidR="00FD71DC" w:rsidRPr="00EA2BDF">
        <w:rPr>
          <w:sz w:val="22"/>
          <w:szCs w:val="22"/>
        </w:rPr>
        <w:t>, and we have the following proposals</w:t>
      </w:r>
      <w:r w:rsidRPr="00EA2BDF">
        <w:rPr>
          <w:sz w:val="22"/>
          <w:szCs w:val="22"/>
        </w:rPr>
        <w:t>.</w:t>
      </w:r>
    </w:p>
    <w:p w14:paraId="378103B9" w14:textId="74564B10" w:rsidR="007107F6" w:rsidRDefault="007107F6" w:rsidP="3654F97A">
      <w:pPr>
        <w:jc w:val="both"/>
        <w:rPr>
          <w:b/>
          <w:bCs/>
          <w:sz w:val="22"/>
          <w:szCs w:val="22"/>
        </w:rPr>
      </w:pPr>
      <w:r w:rsidRPr="3654F97A">
        <w:rPr>
          <w:rFonts w:eastAsia="MS Mincho"/>
          <w:b/>
          <w:bCs/>
          <w:sz w:val="22"/>
          <w:szCs w:val="22"/>
          <w:lang w:val="en-US"/>
        </w:rPr>
        <w:t xml:space="preserve">Proposal 1: </w:t>
      </w:r>
      <w:r w:rsidR="03B4A6E7" w:rsidRPr="3654F97A">
        <w:rPr>
          <w:rFonts w:eastAsia="MS Mincho"/>
          <w:b/>
          <w:bCs/>
          <w:sz w:val="22"/>
          <w:szCs w:val="22"/>
          <w:lang w:val="en-US"/>
        </w:rPr>
        <w:t>W</w:t>
      </w:r>
      <w:r w:rsidR="03B4A6E7" w:rsidRPr="3654F97A">
        <w:rPr>
          <w:b/>
          <w:bCs/>
          <w:sz w:val="22"/>
          <w:szCs w:val="22"/>
        </w:rPr>
        <w:t xml:space="preserve">hen </w:t>
      </w:r>
      <w:r w:rsidR="03B4A6E7" w:rsidRPr="3654F97A">
        <w:rPr>
          <w:b/>
          <w:bCs/>
          <w:i/>
          <w:iCs/>
          <w:sz w:val="22"/>
          <w:szCs w:val="22"/>
        </w:rPr>
        <w:t>cg-</w:t>
      </w:r>
      <w:proofErr w:type="spellStart"/>
      <w:r w:rsidR="03B4A6E7" w:rsidRPr="3654F97A">
        <w:rPr>
          <w:b/>
          <w:bCs/>
          <w:i/>
          <w:iCs/>
          <w:sz w:val="22"/>
          <w:szCs w:val="22"/>
        </w:rPr>
        <w:t>RetransmissionTimer</w:t>
      </w:r>
      <w:proofErr w:type="spellEnd"/>
      <w:r w:rsidR="03B4A6E7" w:rsidRPr="3654F97A">
        <w:rPr>
          <w:b/>
          <w:bCs/>
          <w:i/>
          <w:iCs/>
          <w:sz w:val="22"/>
          <w:szCs w:val="22"/>
        </w:rPr>
        <w:t xml:space="preserve"> </w:t>
      </w:r>
      <w:r w:rsidR="03B4A6E7" w:rsidRPr="3654F97A">
        <w:rPr>
          <w:b/>
          <w:bCs/>
          <w:sz w:val="22"/>
          <w:szCs w:val="22"/>
        </w:rPr>
        <w:t xml:space="preserve">is configured, </w:t>
      </w:r>
      <w:r w:rsidRPr="3654F97A">
        <w:rPr>
          <w:b/>
          <w:bCs/>
          <w:sz w:val="22"/>
          <w:szCs w:val="22"/>
        </w:rPr>
        <w:t>LCH-based prioritisation should be supported for unlicensed URLLC/</w:t>
      </w:r>
      <w:proofErr w:type="spellStart"/>
      <w:r w:rsidRPr="3654F97A">
        <w:rPr>
          <w:b/>
          <w:bCs/>
          <w:sz w:val="22"/>
          <w:szCs w:val="22"/>
        </w:rPr>
        <w:t>IIoT</w:t>
      </w:r>
      <w:proofErr w:type="spellEnd"/>
      <w:r w:rsidRPr="3654F97A">
        <w:rPr>
          <w:b/>
          <w:bCs/>
          <w:sz w:val="22"/>
          <w:szCs w:val="22"/>
        </w:rPr>
        <w:t xml:space="preserve"> in Rel-17.</w:t>
      </w:r>
    </w:p>
    <w:p w14:paraId="016843D2" w14:textId="07C8CCE1" w:rsidR="00A54EC2" w:rsidRPr="00EA2BDF" w:rsidRDefault="00A54EC2" w:rsidP="00A54EC2">
      <w:pPr>
        <w:jc w:val="both"/>
        <w:rPr>
          <w:b/>
          <w:iCs/>
          <w:sz w:val="22"/>
          <w:szCs w:val="22"/>
        </w:rPr>
      </w:pPr>
      <w:r w:rsidRPr="00EA2BDF">
        <w:rPr>
          <w:rFonts w:eastAsia="MS Mincho"/>
          <w:b/>
          <w:sz w:val="22"/>
          <w:szCs w:val="22"/>
          <w:lang w:val="en-US"/>
        </w:rPr>
        <w:t xml:space="preserve">Proposal 2: </w:t>
      </w:r>
      <w:r w:rsidRPr="00EA2BDF">
        <w:rPr>
          <w:b/>
          <w:sz w:val="22"/>
          <w:szCs w:val="22"/>
        </w:rPr>
        <w:t xml:space="preserve">LCP mapping restriction for the configured grants employing </w:t>
      </w:r>
      <w:proofErr w:type="spellStart"/>
      <w:r w:rsidRPr="00EA2BDF">
        <w:rPr>
          <w:b/>
          <w:i/>
          <w:sz w:val="22"/>
          <w:szCs w:val="22"/>
          <w:lang w:eastAsia="ko-KR"/>
        </w:rPr>
        <w:t>allowedCG</w:t>
      </w:r>
      <w:proofErr w:type="spellEnd"/>
      <w:r w:rsidRPr="00EA2BDF">
        <w:rPr>
          <w:b/>
          <w:i/>
          <w:sz w:val="22"/>
          <w:szCs w:val="22"/>
          <w:lang w:eastAsia="ko-KR"/>
        </w:rPr>
        <w:t>-List</w:t>
      </w:r>
      <w:r w:rsidRPr="00EA2BDF">
        <w:rPr>
          <w:rFonts w:eastAsia="MS Mincho"/>
          <w:b/>
          <w:sz w:val="22"/>
          <w:szCs w:val="22"/>
          <w:lang w:val="en-US"/>
        </w:rPr>
        <w:t xml:space="preserve"> </w:t>
      </w:r>
      <w:r w:rsidRPr="00EA2BDF">
        <w:rPr>
          <w:b/>
          <w:sz w:val="22"/>
          <w:szCs w:val="22"/>
        </w:rPr>
        <w:t xml:space="preserve">should be supported for </w:t>
      </w:r>
      <w:r w:rsidRPr="00EA2BDF">
        <w:rPr>
          <w:b/>
          <w:iCs/>
          <w:sz w:val="22"/>
          <w:szCs w:val="22"/>
        </w:rPr>
        <w:t>unlicensed URLLC/</w:t>
      </w:r>
      <w:proofErr w:type="spellStart"/>
      <w:r w:rsidRPr="00EA2BDF">
        <w:rPr>
          <w:b/>
          <w:iCs/>
          <w:sz w:val="22"/>
          <w:szCs w:val="22"/>
        </w:rPr>
        <w:t>IIoT</w:t>
      </w:r>
      <w:proofErr w:type="spellEnd"/>
      <w:r w:rsidRPr="00EA2BDF">
        <w:rPr>
          <w:b/>
          <w:iCs/>
          <w:sz w:val="22"/>
          <w:szCs w:val="22"/>
        </w:rPr>
        <w:t xml:space="preserve"> in Rel-17.</w:t>
      </w:r>
    </w:p>
    <w:p w14:paraId="6F938994" w14:textId="77777777" w:rsidR="00EA2BDF" w:rsidRPr="00EA2BDF" w:rsidRDefault="00EA2BDF" w:rsidP="00EA2BDF">
      <w:pPr>
        <w:jc w:val="both"/>
        <w:rPr>
          <w:b/>
          <w:sz w:val="22"/>
          <w:szCs w:val="22"/>
        </w:rPr>
      </w:pPr>
      <w:r w:rsidRPr="00EA2BDF">
        <w:rPr>
          <w:rFonts w:eastAsia="MS Mincho"/>
          <w:b/>
          <w:sz w:val="22"/>
          <w:szCs w:val="22"/>
          <w:lang w:val="en-US"/>
        </w:rPr>
        <w:t xml:space="preserve">Proposal 3: When </w:t>
      </w:r>
      <w:r w:rsidRPr="00EA2BDF">
        <w:rPr>
          <w:b/>
          <w:i/>
          <w:iCs/>
          <w:sz w:val="22"/>
          <w:szCs w:val="22"/>
        </w:rPr>
        <w:t>cg-</w:t>
      </w:r>
      <w:proofErr w:type="spellStart"/>
      <w:r w:rsidRPr="00EA2BDF">
        <w:rPr>
          <w:b/>
          <w:i/>
          <w:iCs/>
          <w:sz w:val="22"/>
          <w:szCs w:val="22"/>
        </w:rPr>
        <w:t>RetransmissionTimer</w:t>
      </w:r>
      <w:proofErr w:type="spellEnd"/>
      <w:r w:rsidRPr="00EA2BDF">
        <w:rPr>
          <w:b/>
          <w:i/>
          <w:iCs/>
          <w:sz w:val="22"/>
          <w:szCs w:val="22"/>
        </w:rPr>
        <w:t xml:space="preserve"> </w:t>
      </w:r>
      <w:r w:rsidRPr="00EA2BDF">
        <w:rPr>
          <w:b/>
          <w:sz w:val="22"/>
          <w:szCs w:val="22"/>
        </w:rPr>
        <w:t>is configured, a</w:t>
      </w:r>
      <w:r w:rsidRPr="00EA2BDF">
        <w:rPr>
          <w:b/>
          <w:iCs/>
          <w:sz w:val="22"/>
          <w:szCs w:val="22"/>
        </w:rPr>
        <w:t xml:space="preserve"> </w:t>
      </w:r>
      <w:r w:rsidRPr="00EA2BDF">
        <w:rPr>
          <w:b/>
          <w:i/>
          <w:iCs/>
          <w:sz w:val="22"/>
          <w:szCs w:val="22"/>
        </w:rPr>
        <w:t xml:space="preserve">deprioritised grant due to LCH-based prioritisation, </w:t>
      </w:r>
      <w:r w:rsidRPr="00EA2BDF">
        <w:rPr>
          <w:b/>
          <w:iCs/>
          <w:sz w:val="22"/>
          <w:szCs w:val="22"/>
        </w:rPr>
        <w:t xml:space="preserve">a UE </w:t>
      </w:r>
      <w:r w:rsidRPr="00EA2BDF">
        <w:rPr>
          <w:b/>
          <w:sz w:val="22"/>
          <w:szCs w:val="22"/>
        </w:rPr>
        <w:t xml:space="preserve">must be able to retransmit </w:t>
      </w:r>
      <w:r w:rsidRPr="00EA2BDF">
        <w:rPr>
          <w:b/>
          <w:iCs/>
          <w:sz w:val="22"/>
          <w:szCs w:val="22"/>
        </w:rPr>
        <w:t>the TB immediately at the next available CG occasion by the same way as LBT failure.</w:t>
      </w:r>
    </w:p>
    <w:p w14:paraId="0A11EBA1" w14:textId="77777777" w:rsidR="00EA2BDF" w:rsidRPr="00EA2BDF" w:rsidRDefault="00EA2BDF" w:rsidP="00EA2BDF">
      <w:pPr>
        <w:jc w:val="both"/>
        <w:rPr>
          <w:b/>
          <w:sz w:val="22"/>
          <w:szCs w:val="22"/>
        </w:rPr>
      </w:pPr>
      <w:r w:rsidRPr="00EA2BDF">
        <w:rPr>
          <w:rFonts w:eastAsia="MS Mincho"/>
          <w:b/>
          <w:sz w:val="22"/>
          <w:szCs w:val="22"/>
          <w:lang w:val="en-US"/>
        </w:rPr>
        <w:t xml:space="preserve">Proposal 4: When </w:t>
      </w:r>
      <w:r w:rsidRPr="00EA2BDF">
        <w:rPr>
          <w:b/>
          <w:i/>
          <w:iCs/>
          <w:sz w:val="22"/>
          <w:szCs w:val="22"/>
        </w:rPr>
        <w:t>cg-</w:t>
      </w:r>
      <w:proofErr w:type="spellStart"/>
      <w:r w:rsidRPr="00EA2BDF">
        <w:rPr>
          <w:b/>
          <w:i/>
          <w:iCs/>
          <w:sz w:val="22"/>
          <w:szCs w:val="22"/>
        </w:rPr>
        <w:t>RetransmissionTimer</w:t>
      </w:r>
      <w:proofErr w:type="spellEnd"/>
      <w:r w:rsidRPr="00EA2BDF">
        <w:rPr>
          <w:b/>
          <w:i/>
          <w:iCs/>
          <w:sz w:val="22"/>
          <w:szCs w:val="22"/>
        </w:rPr>
        <w:t xml:space="preserve"> </w:t>
      </w:r>
      <w:r w:rsidRPr="00EA2BDF">
        <w:rPr>
          <w:b/>
          <w:sz w:val="22"/>
          <w:szCs w:val="22"/>
        </w:rPr>
        <w:t xml:space="preserve">is not configured (i.e. </w:t>
      </w:r>
      <w:r w:rsidRPr="00EA2BDF">
        <w:rPr>
          <w:b/>
          <w:iCs/>
          <w:sz w:val="22"/>
          <w:szCs w:val="22"/>
        </w:rPr>
        <w:t xml:space="preserve">Rel-16 </w:t>
      </w:r>
      <w:proofErr w:type="spellStart"/>
      <w:r w:rsidRPr="00EA2BDF">
        <w:rPr>
          <w:b/>
          <w:iCs/>
          <w:sz w:val="22"/>
          <w:szCs w:val="22"/>
        </w:rPr>
        <w:t>IIoT</w:t>
      </w:r>
      <w:proofErr w:type="spellEnd"/>
      <w:r w:rsidRPr="00EA2BDF">
        <w:rPr>
          <w:b/>
          <w:iCs/>
          <w:sz w:val="22"/>
          <w:szCs w:val="22"/>
        </w:rPr>
        <w:t xml:space="preserve"> is used)</w:t>
      </w:r>
      <w:r w:rsidRPr="00EA2BDF">
        <w:rPr>
          <w:b/>
          <w:sz w:val="22"/>
          <w:szCs w:val="22"/>
        </w:rPr>
        <w:t>, if there is an LBT failure, then a CG should be considered as a de-prioritised grant</w:t>
      </w:r>
      <w:r w:rsidRPr="00EA2BDF">
        <w:rPr>
          <w:b/>
          <w:i/>
          <w:iCs/>
          <w:sz w:val="22"/>
          <w:szCs w:val="22"/>
        </w:rPr>
        <w:t xml:space="preserve"> </w:t>
      </w:r>
      <w:r w:rsidRPr="00EA2BDF">
        <w:rPr>
          <w:b/>
          <w:sz w:val="22"/>
          <w:szCs w:val="22"/>
        </w:rPr>
        <w:t xml:space="preserve">and a UE must be able to retransmit the TB autonomously in the subsequent resources with the same HARQ process </w:t>
      </w:r>
      <w:r w:rsidRPr="00EA2BDF">
        <w:rPr>
          <w:b/>
          <w:noProof/>
          <w:sz w:val="22"/>
          <w:szCs w:val="22"/>
          <w:lang w:eastAsia="ko-KR"/>
        </w:rPr>
        <w:t>based on Rel-16 IIoT procedure.</w:t>
      </w:r>
      <w:r w:rsidRPr="00EA2BDF">
        <w:rPr>
          <w:b/>
          <w:iCs/>
          <w:sz w:val="22"/>
          <w:szCs w:val="22"/>
        </w:rPr>
        <w:t xml:space="preserve"> </w:t>
      </w:r>
    </w:p>
    <w:p w14:paraId="3D68911B" w14:textId="77777777" w:rsidR="00EA2BDF" w:rsidRPr="00EA2BDF" w:rsidRDefault="00EA2BDF" w:rsidP="00A54EC2">
      <w:pPr>
        <w:jc w:val="both"/>
        <w:rPr>
          <w:b/>
          <w:iCs/>
          <w:sz w:val="22"/>
          <w:szCs w:val="22"/>
        </w:rPr>
      </w:pPr>
    </w:p>
    <w:p w14:paraId="2B38CD65" w14:textId="17FE8AC9" w:rsidR="00A54EC2" w:rsidRDefault="00A54EC2" w:rsidP="007C6A64">
      <w:pPr>
        <w:rPr>
          <w:rFonts w:eastAsia="MS Mincho"/>
          <w:lang w:val="en-US"/>
        </w:rPr>
      </w:pPr>
    </w:p>
    <w:p w14:paraId="1B1EFD0A" w14:textId="77777777" w:rsidR="00A54EC2" w:rsidRPr="00483B30" w:rsidRDefault="00A54EC2" w:rsidP="007C6A64">
      <w:pPr>
        <w:rPr>
          <w:rFonts w:eastAsia="MS Mincho"/>
          <w:lang w:val="en-US"/>
        </w:rPr>
      </w:pPr>
    </w:p>
    <w:p w14:paraId="25C9C72B" w14:textId="77777777" w:rsidR="007C6A64" w:rsidRDefault="007C6A64" w:rsidP="3654F97A">
      <w:pPr>
        <w:pStyle w:val="Heading1"/>
        <w:numPr>
          <w:ilvl w:val="0"/>
          <w:numId w:val="13"/>
        </w:numPr>
        <w:rPr>
          <w:sz w:val="28"/>
          <w:szCs w:val="28"/>
        </w:rPr>
      </w:pPr>
      <w:r w:rsidRPr="004C1AB4">
        <w:rPr>
          <w:sz w:val="28"/>
          <w:szCs w:val="28"/>
        </w:rPr>
        <w:t>References</w:t>
      </w:r>
    </w:p>
    <w:p w14:paraId="2093CCDF" w14:textId="4D27B1B8" w:rsidR="007C6A64" w:rsidRDefault="007C6A64" w:rsidP="56C40B6F">
      <w:pPr>
        <w:ind w:left="270" w:hanging="270"/>
        <w:jc w:val="both"/>
        <w:rPr>
          <w:rFonts w:ascii="Calibri" w:eastAsia="Calibri" w:hAnsi="Calibri" w:cs="Calibri"/>
        </w:rPr>
      </w:pPr>
      <w:r>
        <w:t xml:space="preserve">[1] </w:t>
      </w:r>
      <w:r w:rsidR="52D644F1" w:rsidRPr="56C40B6F">
        <w:rPr>
          <w:rFonts w:ascii="Calibri" w:eastAsia="Calibri" w:hAnsi="Calibri" w:cs="Calibri"/>
        </w:rPr>
        <w:t>RP-201310, “Revised WID: Enhanced Industrial Internet of Things (IoT) and ultra-reliable and low latency communication (URLLC) support for NR,” Nokia, Nokia Shanghai Bell, RAN#88e.</w:t>
      </w:r>
    </w:p>
    <w:p w14:paraId="104BF7AF" w14:textId="0E6B1BFA" w:rsidR="00031EB1" w:rsidRDefault="00031EB1" w:rsidP="00031EB1">
      <w:r>
        <w:t xml:space="preserve">[2] TS 38.321 </w:t>
      </w:r>
    </w:p>
    <w:p w14:paraId="7A248384" w14:textId="77777777" w:rsidR="000F5ED3" w:rsidRPr="002F35D5" w:rsidRDefault="000F5ED3" w:rsidP="007C6A64"/>
    <w:sectPr w:rsidR="000F5ED3" w:rsidRPr="002F35D5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DAF352B" w16cex:dateUtc="2021-01-11T15:58:49.526Z"/>
  <w16cex:commentExtensible w16cex:durableId="433F7D2C" w16cex:dateUtc="2021-01-11T16:04:06.9Z"/>
  <w16cex:commentExtensible w16cex:durableId="6CAE47DD" w16cex:dateUtc="2021-01-11T16:09:35.416Z"/>
  <w16cex:commentExtensible w16cex:durableId="03A25A28" w16cex:dateUtc="2021-01-11T17:13:08.051Z"/>
  <w16cex:commentExtensible w16cex:durableId="5D042575" w16cex:dateUtc="2021-01-13T09:58:37.482Z"/>
  <w16cex:commentExtensible w16cex:durableId="38E2FDBC" w16cex:dateUtc="2021-01-14T09:12:06.87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6F103" w14:textId="77777777" w:rsidR="005E41C7" w:rsidRDefault="005E41C7">
      <w:r>
        <w:separator/>
      </w:r>
    </w:p>
  </w:endnote>
  <w:endnote w:type="continuationSeparator" w:id="0">
    <w:p w14:paraId="4E95892C" w14:textId="77777777" w:rsidR="005E41C7" w:rsidRDefault="005E41C7">
      <w:r>
        <w:continuationSeparator/>
      </w:r>
    </w:p>
  </w:endnote>
  <w:endnote w:type="continuationNotice" w:id="1">
    <w:p w14:paraId="23623BE8" w14:textId="77777777" w:rsidR="005E41C7" w:rsidRDefault="005E4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DECEA" w14:textId="77777777" w:rsidR="005E41C7" w:rsidRDefault="005E41C7">
      <w:r>
        <w:separator/>
      </w:r>
    </w:p>
  </w:footnote>
  <w:footnote w:type="continuationSeparator" w:id="0">
    <w:p w14:paraId="5F7873C3" w14:textId="77777777" w:rsidR="005E41C7" w:rsidRDefault="005E41C7">
      <w:r>
        <w:continuationSeparator/>
      </w:r>
    </w:p>
  </w:footnote>
  <w:footnote w:type="continuationNotice" w:id="1">
    <w:p w14:paraId="6B660DE9" w14:textId="77777777" w:rsidR="005E41C7" w:rsidRDefault="005E41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5341F7"/>
    <w:multiLevelType w:val="multi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F34289"/>
    <w:multiLevelType w:val="hybridMultilevel"/>
    <w:tmpl w:val="6A4E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4D3319"/>
    <w:multiLevelType w:val="multilevel"/>
    <w:tmpl w:val="BC8491E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A12658"/>
    <w:multiLevelType w:val="hybridMultilevel"/>
    <w:tmpl w:val="47A12658"/>
    <w:lvl w:ilvl="0" w:tplc="018EF3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2827D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B0B9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E02554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A88777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C42BEB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E82965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54856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E92649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multi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1F283C"/>
    <w:multiLevelType w:val="multi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703EDF"/>
    <w:multiLevelType w:val="multilevel"/>
    <w:tmpl w:val="9DA44A84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02250"/>
    <w:multiLevelType w:val="hybridMultilevel"/>
    <w:tmpl w:val="0A860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85870"/>
    <w:multiLevelType w:val="hybridMultilevel"/>
    <w:tmpl w:val="C0449D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53905"/>
    <w:multiLevelType w:val="multilevel"/>
    <w:tmpl w:val="0FD6F40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F87528"/>
    <w:multiLevelType w:val="hybridMultilevel"/>
    <w:tmpl w:val="321A7BC4"/>
    <w:lvl w:ilvl="0" w:tplc="50D43CCE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hybridMultilevel"/>
    <w:tmpl w:val="E1F880E6"/>
    <w:lvl w:ilvl="0" w:tplc="BBA062FE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BCAA98">
      <w:numFmt w:val="decimal"/>
      <w:lvlText w:val=""/>
      <w:lvlJc w:val="left"/>
    </w:lvl>
    <w:lvl w:ilvl="2" w:tplc="29B0A7BE">
      <w:numFmt w:val="decimal"/>
      <w:lvlText w:val=""/>
      <w:lvlJc w:val="left"/>
    </w:lvl>
    <w:lvl w:ilvl="3" w:tplc="A18AC00E">
      <w:numFmt w:val="decimal"/>
      <w:lvlText w:val=""/>
      <w:lvlJc w:val="left"/>
    </w:lvl>
    <w:lvl w:ilvl="4" w:tplc="8E446DE0">
      <w:numFmt w:val="decimal"/>
      <w:lvlText w:val=""/>
      <w:lvlJc w:val="left"/>
    </w:lvl>
    <w:lvl w:ilvl="5" w:tplc="C2A0F314">
      <w:numFmt w:val="decimal"/>
      <w:lvlText w:val=""/>
      <w:lvlJc w:val="left"/>
    </w:lvl>
    <w:lvl w:ilvl="6" w:tplc="DFB239EC">
      <w:numFmt w:val="decimal"/>
      <w:lvlText w:val=""/>
      <w:lvlJc w:val="left"/>
    </w:lvl>
    <w:lvl w:ilvl="7" w:tplc="A23EC858">
      <w:numFmt w:val="decimal"/>
      <w:lvlText w:val=""/>
      <w:lvlJc w:val="left"/>
    </w:lvl>
    <w:lvl w:ilvl="8" w:tplc="89227A58">
      <w:numFmt w:val="decimal"/>
      <w:lvlText w:val=""/>
      <w:lvlJc w:val="left"/>
    </w:lvl>
  </w:abstractNum>
  <w:abstractNum w:abstractNumId="18" w15:restartNumberingAfterBreak="0">
    <w:nsid w:val="790100C4"/>
    <w:multiLevelType w:val="hybridMultilevel"/>
    <w:tmpl w:val="410240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hybridMultilevel"/>
    <w:tmpl w:val="84089F44"/>
    <w:lvl w:ilvl="0" w:tplc="4F04A11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D8CEF90E">
      <w:numFmt w:val="decimal"/>
      <w:lvlText w:val=""/>
      <w:lvlJc w:val="left"/>
    </w:lvl>
    <w:lvl w:ilvl="2" w:tplc="39D88652">
      <w:numFmt w:val="decimal"/>
      <w:lvlText w:val=""/>
      <w:lvlJc w:val="left"/>
    </w:lvl>
    <w:lvl w:ilvl="3" w:tplc="67F8EEFE">
      <w:numFmt w:val="decimal"/>
      <w:lvlText w:val=""/>
      <w:lvlJc w:val="left"/>
    </w:lvl>
    <w:lvl w:ilvl="4" w:tplc="4CDAD1D8">
      <w:numFmt w:val="decimal"/>
      <w:lvlText w:val=""/>
      <w:lvlJc w:val="left"/>
    </w:lvl>
    <w:lvl w:ilvl="5" w:tplc="082AAB9E">
      <w:numFmt w:val="decimal"/>
      <w:lvlText w:val=""/>
      <w:lvlJc w:val="left"/>
    </w:lvl>
    <w:lvl w:ilvl="6" w:tplc="663A3E4A">
      <w:numFmt w:val="decimal"/>
      <w:lvlText w:val=""/>
      <w:lvlJc w:val="left"/>
    </w:lvl>
    <w:lvl w:ilvl="7" w:tplc="20AE24C2">
      <w:numFmt w:val="decimal"/>
      <w:lvlText w:val=""/>
      <w:lvlJc w:val="left"/>
    </w:lvl>
    <w:lvl w:ilvl="8" w:tplc="7982FBC2">
      <w:numFmt w:val="decimal"/>
      <w:lvlText w:val=""/>
      <w:lvlJc w:val="left"/>
    </w:lvl>
  </w:abstractNum>
  <w:abstractNum w:abstractNumId="20" w15:restartNumberingAfterBreak="0">
    <w:nsid w:val="7FD84624"/>
    <w:multiLevelType w:val="multilevel"/>
    <w:tmpl w:val="40F08BFA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8"/>
  </w:num>
  <w:num w:numId="4">
    <w:abstractNumId w:val="5"/>
  </w:num>
  <w:num w:numId="5">
    <w:abstractNumId w:val="1"/>
  </w:num>
  <w:num w:numId="6">
    <w:abstractNumId w:val="17"/>
  </w:num>
  <w:num w:numId="7">
    <w:abstractNumId w:val="15"/>
  </w:num>
  <w:num w:numId="8">
    <w:abstractNumId w:val="20"/>
  </w:num>
  <w:num w:numId="9">
    <w:abstractNumId w:val="10"/>
  </w:num>
  <w:num w:numId="10">
    <w:abstractNumId w:val="9"/>
  </w:num>
  <w:num w:numId="11">
    <w:abstractNumId w:val="4"/>
  </w:num>
  <w:num w:numId="12">
    <w:abstractNumId w:val="14"/>
  </w:num>
  <w:num w:numId="13">
    <w:abstractNumId w:val="0"/>
  </w:num>
  <w:num w:numId="14">
    <w:abstractNumId w:val="12"/>
  </w:num>
  <w:num w:numId="15">
    <w:abstractNumId w:val="3"/>
  </w:num>
  <w:num w:numId="16">
    <w:abstractNumId w:val="6"/>
  </w:num>
  <w:num w:numId="17">
    <w:abstractNumId w:val="13"/>
  </w:num>
  <w:num w:numId="18">
    <w:abstractNumId w:val="2"/>
  </w:num>
  <w:num w:numId="19">
    <w:abstractNumId w:val="16"/>
  </w:num>
  <w:num w:numId="20">
    <w:abstractNumId w:val="11"/>
  </w:num>
  <w:num w:numId="2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350"/>
    <w:rsid w:val="0000200C"/>
    <w:rsid w:val="000024AA"/>
    <w:rsid w:val="0000290C"/>
    <w:rsid w:val="00002FAE"/>
    <w:rsid w:val="000031CF"/>
    <w:rsid w:val="0000332B"/>
    <w:rsid w:val="000034A9"/>
    <w:rsid w:val="00003A6A"/>
    <w:rsid w:val="00003B6C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8B9"/>
    <w:rsid w:val="000118DE"/>
    <w:rsid w:val="000120AA"/>
    <w:rsid w:val="00012227"/>
    <w:rsid w:val="0001404E"/>
    <w:rsid w:val="00014830"/>
    <w:rsid w:val="000150F8"/>
    <w:rsid w:val="000158AF"/>
    <w:rsid w:val="00015BDA"/>
    <w:rsid w:val="00015D24"/>
    <w:rsid w:val="00016417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3E1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4A5"/>
    <w:rsid w:val="00031A35"/>
    <w:rsid w:val="00031EB1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EC6"/>
    <w:rsid w:val="00040127"/>
    <w:rsid w:val="000413A1"/>
    <w:rsid w:val="00042EE3"/>
    <w:rsid w:val="00044216"/>
    <w:rsid w:val="00044B88"/>
    <w:rsid w:val="00045D7E"/>
    <w:rsid w:val="00045DB5"/>
    <w:rsid w:val="000461F5"/>
    <w:rsid w:val="0004665A"/>
    <w:rsid w:val="0004675F"/>
    <w:rsid w:val="000503FC"/>
    <w:rsid w:val="00050DCB"/>
    <w:rsid w:val="0005106D"/>
    <w:rsid w:val="000515C7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9E"/>
    <w:rsid w:val="00061CFB"/>
    <w:rsid w:val="00062461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A1523"/>
    <w:rsid w:val="000A17F4"/>
    <w:rsid w:val="000A1A8E"/>
    <w:rsid w:val="000A1DAC"/>
    <w:rsid w:val="000A1F90"/>
    <w:rsid w:val="000A2C11"/>
    <w:rsid w:val="000A2F80"/>
    <w:rsid w:val="000A4D22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47E2"/>
    <w:rsid w:val="000B4A89"/>
    <w:rsid w:val="000B4AC0"/>
    <w:rsid w:val="000B4F52"/>
    <w:rsid w:val="000B559F"/>
    <w:rsid w:val="000B56F5"/>
    <w:rsid w:val="000B5807"/>
    <w:rsid w:val="000B6338"/>
    <w:rsid w:val="000B64C5"/>
    <w:rsid w:val="000C080B"/>
    <w:rsid w:val="000C0F14"/>
    <w:rsid w:val="000C2596"/>
    <w:rsid w:val="000C2801"/>
    <w:rsid w:val="000C28FA"/>
    <w:rsid w:val="000C2C82"/>
    <w:rsid w:val="000C3B66"/>
    <w:rsid w:val="000C3D05"/>
    <w:rsid w:val="000C405C"/>
    <w:rsid w:val="000C4680"/>
    <w:rsid w:val="000C6A67"/>
    <w:rsid w:val="000C747E"/>
    <w:rsid w:val="000D1793"/>
    <w:rsid w:val="000D2ED1"/>
    <w:rsid w:val="000D3492"/>
    <w:rsid w:val="000D3AB5"/>
    <w:rsid w:val="000D4F5C"/>
    <w:rsid w:val="000D4F9C"/>
    <w:rsid w:val="000D5350"/>
    <w:rsid w:val="000D53FB"/>
    <w:rsid w:val="000D5E79"/>
    <w:rsid w:val="000D6498"/>
    <w:rsid w:val="000D66AD"/>
    <w:rsid w:val="000D6A19"/>
    <w:rsid w:val="000D6E9E"/>
    <w:rsid w:val="000D7155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534C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4BFF"/>
    <w:rsid w:val="000F5798"/>
    <w:rsid w:val="000F5ED3"/>
    <w:rsid w:val="000F6196"/>
    <w:rsid w:val="000F65D6"/>
    <w:rsid w:val="000F69E1"/>
    <w:rsid w:val="000F6A61"/>
    <w:rsid w:val="000F6CA3"/>
    <w:rsid w:val="000F73D4"/>
    <w:rsid w:val="000F77A0"/>
    <w:rsid w:val="000F7FEC"/>
    <w:rsid w:val="00100BDB"/>
    <w:rsid w:val="00101336"/>
    <w:rsid w:val="001015EA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3FA"/>
    <w:rsid w:val="00113916"/>
    <w:rsid w:val="00113AAA"/>
    <w:rsid w:val="00114181"/>
    <w:rsid w:val="0011473F"/>
    <w:rsid w:val="00114FFE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302B0"/>
    <w:rsid w:val="001306EC"/>
    <w:rsid w:val="00130934"/>
    <w:rsid w:val="00130B76"/>
    <w:rsid w:val="00130FD0"/>
    <w:rsid w:val="0013103F"/>
    <w:rsid w:val="001312D5"/>
    <w:rsid w:val="001319C8"/>
    <w:rsid w:val="00132010"/>
    <w:rsid w:val="00133883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051B"/>
    <w:rsid w:val="00141C30"/>
    <w:rsid w:val="00142493"/>
    <w:rsid w:val="0014255A"/>
    <w:rsid w:val="00142978"/>
    <w:rsid w:val="0014300B"/>
    <w:rsid w:val="0014377B"/>
    <w:rsid w:val="00143A43"/>
    <w:rsid w:val="0014434E"/>
    <w:rsid w:val="00144450"/>
    <w:rsid w:val="0014457C"/>
    <w:rsid w:val="00144594"/>
    <w:rsid w:val="001446FE"/>
    <w:rsid w:val="00145EE6"/>
    <w:rsid w:val="001467D7"/>
    <w:rsid w:val="0014763F"/>
    <w:rsid w:val="001479A7"/>
    <w:rsid w:val="00147BFA"/>
    <w:rsid w:val="001502B3"/>
    <w:rsid w:val="00151CAD"/>
    <w:rsid w:val="0015236F"/>
    <w:rsid w:val="00153BBC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A4F"/>
    <w:rsid w:val="00160B31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A5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F1D"/>
    <w:rsid w:val="0017250A"/>
    <w:rsid w:val="00172928"/>
    <w:rsid w:val="00173101"/>
    <w:rsid w:val="001732F9"/>
    <w:rsid w:val="00173D97"/>
    <w:rsid w:val="00173E91"/>
    <w:rsid w:val="00175273"/>
    <w:rsid w:val="00175479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47A"/>
    <w:rsid w:val="0018161B"/>
    <w:rsid w:val="00181C85"/>
    <w:rsid w:val="00182583"/>
    <w:rsid w:val="0018266A"/>
    <w:rsid w:val="00182A55"/>
    <w:rsid w:val="00182D5C"/>
    <w:rsid w:val="00182EFC"/>
    <w:rsid w:val="001839FE"/>
    <w:rsid w:val="00184F9D"/>
    <w:rsid w:val="00185800"/>
    <w:rsid w:val="00186142"/>
    <w:rsid w:val="001866BB"/>
    <w:rsid w:val="0018789E"/>
    <w:rsid w:val="001902AF"/>
    <w:rsid w:val="001904D0"/>
    <w:rsid w:val="00191961"/>
    <w:rsid w:val="00191D50"/>
    <w:rsid w:val="00191E4F"/>
    <w:rsid w:val="00192277"/>
    <w:rsid w:val="001922C3"/>
    <w:rsid w:val="0019245D"/>
    <w:rsid w:val="001926DA"/>
    <w:rsid w:val="00192CE1"/>
    <w:rsid w:val="00192E0F"/>
    <w:rsid w:val="00193492"/>
    <w:rsid w:val="0019356F"/>
    <w:rsid w:val="001937D0"/>
    <w:rsid w:val="00193EE9"/>
    <w:rsid w:val="00194CFD"/>
    <w:rsid w:val="00194F29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1FE"/>
    <w:rsid w:val="001A75F7"/>
    <w:rsid w:val="001A7E0E"/>
    <w:rsid w:val="001B03DB"/>
    <w:rsid w:val="001B09E5"/>
    <w:rsid w:val="001B0C5E"/>
    <w:rsid w:val="001B1167"/>
    <w:rsid w:val="001B1880"/>
    <w:rsid w:val="001B2145"/>
    <w:rsid w:val="001B21C7"/>
    <w:rsid w:val="001B23E7"/>
    <w:rsid w:val="001B3303"/>
    <w:rsid w:val="001B37B3"/>
    <w:rsid w:val="001B44B6"/>
    <w:rsid w:val="001B57E1"/>
    <w:rsid w:val="001B580F"/>
    <w:rsid w:val="001B5810"/>
    <w:rsid w:val="001B59AA"/>
    <w:rsid w:val="001B63E7"/>
    <w:rsid w:val="001B64BC"/>
    <w:rsid w:val="001B65F2"/>
    <w:rsid w:val="001B694D"/>
    <w:rsid w:val="001B73B3"/>
    <w:rsid w:val="001B7AEE"/>
    <w:rsid w:val="001C0275"/>
    <w:rsid w:val="001C02B8"/>
    <w:rsid w:val="001C09F8"/>
    <w:rsid w:val="001C0B4F"/>
    <w:rsid w:val="001C1246"/>
    <w:rsid w:val="001C16B4"/>
    <w:rsid w:val="001C16F6"/>
    <w:rsid w:val="001C1AED"/>
    <w:rsid w:val="001C228B"/>
    <w:rsid w:val="001C2789"/>
    <w:rsid w:val="001C48CA"/>
    <w:rsid w:val="001C4C74"/>
    <w:rsid w:val="001C518A"/>
    <w:rsid w:val="001C52AE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4DF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5AE2"/>
    <w:rsid w:val="001E6020"/>
    <w:rsid w:val="001E6942"/>
    <w:rsid w:val="001E6C1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CEF"/>
    <w:rsid w:val="001F2FFA"/>
    <w:rsid w:val="001F32D8"/>
    <w:rsid w:val="001F33C1"/>
    <w:rsid w:val="001F3C3C"/>
    <w:rsid w:val="001F40F0"/>
    <w:rsid w:val="001F438C"/>
    <w:rsid w:val="001F4629"/>
    <w:rsid w:val="001F48BC"/>
    <w:rsid w:val="001F6521"/>
    <w:rsid w:val="001F6760"/>
    <w:rsid w:val="001F6769"/>
    <w:rsid w:val="001F6B0F"/>
    <w:rsid w:val="001F7521"/>
    <w:rsid w:val="001F7B7B"/>
    <w:rsid w:val="00200761"/>
    <w:rsid w:val="00200D51"/>
    <w:rsid w:val="00201AED"/>
    <w:rsid w:val="00202719"/>
    <w:rsid w:val="00202893"/>
    <w:rsid w:val="00202A9B"/>
    <w:rsid w:val="00202F2A"/>
    <w:rsid w:val="00203966"/>
    <w:rsid w:val="002045D4"/>
    <w:rsid w:val="00204A73"/>
    <w:rsid w:val="00205082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93A"/>
    <w:rsid w:val="00212CAB"/>
    <w:rsid w:val="002136F8"/>
    <w:rsid w:val="00213787"/>
    <w:rsid w:val="00213F5A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4A"/>
    <w:rsid w:val="00217D68"/>
    <w:rsid w:val="002209B2"/>
    <w:rsid w:val="00220B3D"/>
    <w:rsid w:val="00221141"/>
    <w:rsid w:val="00221BA3"/>
    <w:rsid w:val="00222023"/>
    <w:rsid w:val="00222763"/>
    <w:rsid w:val="00222918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574A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2535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1ED"/>
    <w:rsid w:val="002521FA"/>
    <w:rsid w:val="00252225"/>
    <w:rsid w:val="00252380"/>
    <w:rsid w:val="00252775"/>
    <w:rsid w:val="00253FF9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4BB"/>
    <w:rsid w:val="00262C5E"/>
    <w:rsid w:val="00262D92"/>
    <w:rsid w:val="002636F9"/>
    <w:rsid w:val="00263ED2"/>
    <w:rsid w:val="002643AC"/>
    <w:rsid w:val="002652EA"/>
    <w:rsid w:val="00265501"/>
    <w:rsid w:val="00266223"/>
    <w:rsid w:val="00267D15"/>
    <w:rsid w:val="00267E6A"/>
    <w:rsid w:val="00270B72"/>
    <w:rsid w:val="00271836"/>
    <w:rsid w:val="00271F65"/>
    <w:rsid w:val="002726D3"/>
    <w:rsid w:val="00272F1C"/>
    <w:rsid w:val="00273314"/>
    <w:rsid w:val="00273B16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9039E"/>
    <w:rsid w:val="00290425"/>
    <w:rsid w:val="002904DF"/>
    <w:rsid w:val="00290688"/>
    <w:rsid w:val="0029079E"/>
    <w:rsid w:val="0029242A"/>
    <w:rsid w:val="002928C7"/>
    <w:rsid w:val="00292CA9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97F71"/>
    <w:rsid w:val="002A0293"/>
    <w:rsid w:val="002A0529"/>
    <w:rsid w:val="002A08E0"/>
    <w:rsid w:val="002A0D6C"/>
    <w:rsid w:val="002A0EC9"/>
    <w:rsid w:val="002A16AF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567"/>
    <w:rsid w:val="002A7F20"/>
    <w:rsid w:val="002B0F72"/>
    <w:rsid w:val="002B106C"/>
    <w:rsid w:val="002B12C8"/>
    <w:rsid w:val="002B1714"/>
    <w:rsid w:val="002B1A79"/>
    <w:rsid w:val="002B1B24"/>
    <w:rsid w:val="002B2552"/>
    <w:rsid w:val="002B338A"/>
    <w:rsid w:val="002B3E0A"/>
    <w:rsid w:val="002B44F9"/>
    <w:rsid w:val="002B452A"/>
    <w:rsid w:val="002B4748"/>
    <w:rsid w:val="002B4F28"/>
    <w:rsid w:val="002B5486"/>
    <w:rsid w:val="002B57FB"/>
    <w:rsid w:val="002B6197"/>
    <w:rsid w:val="002B6A0E"/>
    <w:rsid w:val="002B7553"/>
    <w:rsid w:val="002B7713"/>
    <w:rsid w:val="002B7748"/>
    <w:rsid w:val="002B7D56"/>
    <w:rsid w:val="002B7EB9"/>
    <w:rsid w:val="002C0030"/>
    <w:rsid w:val="002C0869"/>
    <w:rsid w:val="002C1170"/>
    <w:rsid w:val="002C1956"/>
    <w:rsid w:val="002C1E3B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400C"/>
    <w:rsid w:val="002D401B"/>
    <w:rsid w:val="002D4563"/>
    <w:rsid w:val="002D465C"/>
    <w:rsid w:val="002D4A21"/>
    <w:rsid w:val="002D4BE3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6C41"/>
    <w:rsid w:val="002E771E"/>
    <w:rsid w:val="002E79F5"/>
    <w:rsid w:val="002E7D51"/>
    <w:rsid w:val="002F0481"/>
    <w:rsid w:val="002F0ABB"/>
    <w:rsid w:val="002F0E10"/>
    <w:rsid w:val="002F112A"/>
    <w:rsid w:val="002F1538"/>
    <w:rsid w:val="002F16B0"/>
    <w:rsid w:val="002F18B2"/>
    <w:rsid w:val="002F1CA7"/>
    <w:rsid w:val="002F1EA6"/>
    <w:rsid w:val="002F34C8"/>
    <w:rsid w:val="002F4178"/>
    <w:rsid w:val="002F46B5"/>
    <w:rsid w:val="002F47AC"/>
    <w:rsid w:val="002F47B4"/>
    <w:rsid w:val="002F4EEF"/>
    <w:rsid w:val="002F4F91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5DAF"/>
    <w:rsid w:val="00306C26"/>
    <w:rsid w:val="00307388"/>
    <w:rsid w:val="00307F0F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714E"/>
    <w:rsid w:val="00317570"/>
    <w:rsid w:val="0031776F"/>
    <w:rsid w:val="00320051"/>
    <w:rsid w:val="003207AA"/>
    <w:rsid w:val="0032098F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51F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606"/>
    <w:rsid w:val="00347789"/>
    <w:rsid w:val="00347848"/>
    <w:rsid w:val="00350B28"/>
    <w:rsid w:val="0035176D"/>
    <w:rsid w:val="00351CC2"/>
    <w:rsid w:val="003524FF"/>
    <w:rsid w:val="00352B4C"/>
    <w:rsid w:val="00352CE2"/>
    <w:rsid w:val="00352E5A"/>
    <w:rsid w:val="00352FF4"/>
    <w:rsid w:val="00353372"/>
    <w:rsid w:val="00353410"/>
    <w:rsid w:val="003544D6"/>
    <w:rsid w:val="00354537"/>
    <w:rsid w:val="00354701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B13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A13"/>
    <w:rsid w:val="0038209B"/>
    <w:rsid w:val="003822CB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5D5B"/>
    <w:rsid w:val="00386611"/>
    <w:rsid w:val="003866FF"/>
    <w:rsid w:val="00386DCC"/>
    <w:rsid w:val="00390544"/>
    <w:rsid w:val="003908AE"/>
    <w:rsid w:val="00390BFA"/>
    <w:rsid w:val="00391744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5F37"/>
    <w:rsid w:val="003A661F"/>
    <w:rsid w:val="003A66D8"/>
    <w:rsid w:val="003A772B"/>
    <w:rsid w:val="003B017E"/>
    <w:rsid w:val="003B01B0"/>
    <w:rsid w:val="003B0559"/>
    <w:rsid w:val="003B0D6E"/>
    <w:rsid w:val="003B14DC"/>
    <w:rsid w:val="003B2101"/>
    <w:rsid w:val="003B24CA"/>
    <w:rsid w:val="003B2C05"/>
    <w:rsid w:val="003B2C36"/>
    <w:rsid w:val="003B2C80"/>
    <w:rsid w:val="003B2EF1"/>
    <w:rsid w:val="003B3014"/>
    <w:rsid w:val="003B3766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3ED3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774B"/>
    <w:rsid w:val="003D775B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C2D"/>
    <w:rsid w:val="003E4FBD"/>
    <w:rsid w:val="003E5070"/>
    <w:rsid w:val="003E6731"/>
    <w:rsid w:val="003E6D7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696B"/>
    <w:rsid w:val="003F7B13"/>
    <w:rsid w:val="004007AB"/>
    <w:rsid w:val="004009D9"/>
    <w:rsid w:val="004016FC"/>
    <w:rsid w:val="0040183C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8E8"/>
    <w:rsid w:val="00415B63"/>
    <w:rsid w:val="00415C94"/>
    <w:rsid w:val="0041633F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C3A"/>
    <w:rsid w:val="0044006A"/>
    <w:rsid w:val="00441506"/>
    <w:rsid w:val="00441C82"/>
    <w:rsid w:val="0044220B"/>
    <w:rsid w:val="004422F7"/>
    <w:rsid w:val="00443420"/>
    <w:rsid w:val="004438C7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0A6"/>
    <w:rsid w:val="00457570"/>
    <w:rsid w:val="00457B1E"/>
    <w:rsid w:val="004607E6"/>
    <w:rsid w:val="00460B50"/>
    <w:rsid w:val="00461C6F"/>
    <w:rsid w:val="004622E8"/>
    <w:rsid w:val="004628E8"/>
    <w:rsid w:val="00462ED5"/>
    <w:rsid w:val="004639D2"/>
    <w:rsid w:val="00464032"/>
    <w:rsid w:val="004641E0"/>
    <w:rsid w:val="0046446E"/>
    <w:rsid w:val="00464E7B"/>
    <w:rsid w:val="00466BE2"/>
    <w:rsid w:val="00466D87"/>
    <w:rsid w:val="00470C14"/>
    <w:rsid w:val="004712A8"/>
    <w:rsid w:val="0047135A"/>
    <w:rsid w:val="004716A4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2DBD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A96"/>
    <w:rsid w:val="004937B0"/>
    <w:rsid w:val="004939D8"/>
    <w:rsid w:val="00494652"/>
    <w:rsid w:val="00494D7D"/>
    <w:rsid w:val="0049510A"/>
    <w:rsid w:val="00495686"/>
    <w:rsid w:val="00495D8B"/>
    <w:rsid w:val="00496B75"/>
    <w:rsid w:val="00496EC0"/>
    <w:rsid w:val="0049725A"/>
    <w:rsid w:val="00497658"/>
    <w:rsid w:val="00497A44"/>
    <w:rsid w:val="00497A57"/>
    <w:rsid w:val="00497EDF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93"/>
    <w:rsid w:val="004A4193"/>
    <w:rsid w:val="004A539C"/>
    <w:rsid w:val="004A668D"/>
    <w:rsid w:val="004A6A8C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240D"/>
    <w:rsid w:val="004B249F"/>
    <w:rsid w:val="004B2B9C"/>
    <w:rsid w:val="004B2FC3"/>
    <w:rsid w:val="004B45DA"/>
    <w:rsid w:val="004B4982"/>
    <w:rsid w:val="004B5253"/>
    <w:rsid w:val="004B6374"/>
    <w:rsid w:val="004B64D2"/>
    <w:rsid w:val="004B6640"/>
    <w:rsid w:val="004B72F7"/>
    <w:rsid w:val="004B7845"/>
    <w:rsid w:val="004B7DC1"/>
    <w:rsid w:val="004C0981"/>
    <w:rsid w:val="004C0F9F"/>
    <w:rsid w:val="004C1553"/>
    <w:rsid w:val="004C1AB4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603A"/>
    <w:rsid w:val="004C633D"/>
    <w:rsid w:val="004C65D7"/>
    <w:rsid w:val="004C69FD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51C"/>
    <w:rsid w:val="004D48E5"/>
    <w:rsid w:val="004D4C04"/>
    <w:rsid w:val="004D4F9B"/>
    <w:rsid w:val="004D5782"/>
    <w:rsid w:val="004D6802"/>
    <w:rsid w:val="004D6959"/>
    <w:rsid w:val="004D6AA3"/>
    <w:rsid w:val="004D6C41"/>
    <w:rsid w:val="004D71D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8B8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1B5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CAF"/>
    <w:rsid w:val="005073E7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2AAE"/>
    <w:rsid w:val="005335CD"/>
    <w:rsid w:val="00533DFA"/>
    <w:rsid w:val="00536288"/>
    <w:rsid w:val="0053697D"/>
    <w:rsid w:val="005372C2"/>
    <w:rsid w:val="005377EF"/>
    <w:rsid w:val="00540610"/>
    <w:rsid w:val="005415A9"/>
    <w:rsid w:val="00541683"/>
    <w:rsid w:val="005422F8"/>
    <w:rsid w:val="005424B6"/>
    <w:rsid w:val="00542C6E"/>
    <w:rsid w:val="00542F9E"/>
    <w:rsid w:val="00544923"/>
    <w:rsid w:val="005450D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E05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5505"/>
    <w:rsid w:val="005657E3"/>
    <w:rsid w:val="00566868"/>
    <w:rsid w:val="00566E15"/>
    <w:rsid w:val="00567F4A"/>
    <w:rsid w:val="005702BD"/>
    <w:rsid w:val="00570967"/>
    <w:rsid w:val="00570F74"/>
    <w:rsid w:val="00571714"/>
    <w:rsid w:val="00571C36"/>
    <w:rsid w:val="00571F99"/>
    <w:rsid w:val="0057439C"/>
    <w:rsid w:val="00574709"/>
    <w:rsid w:val="00575582"/>
    <w:rsid w:val="00577FB2"/>
    <w:rsid w:val="00580F00"/>
    <w:rsid w:val="005812D5"/>
    <w:rsid w:val="00581482"/>
    <w:rsid w:val="005817B0"/>
    <w:rsid w:val="00581C87"/>
    <w:rsid w:val="0058216E"/>
    <w:rsid w:val="005821FE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2D1"/>
    <w:rsid w:val="005917CC"/>
    <w:rsid w:val="00591841"/>
    <w:rsid w:val="00591EEF"/>
    <w:rsid w:val="005920E7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B84"/>
    <w:rsid w:val="005976AE"/>
    <w:rsid w:val="005979EE"/>
    <w:rsid w:val="00597A9E"/>
    <w:rsid w:val="005A055F"/>
    <w:rsid w:val="005A0F79"/>
    <w:rsid w:val="005A12F0"/>
    <w:rsid w:val="005A13DF"/>
    <w:rsid w:val="005A1B05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600"/>
    <w:rsid w:val="005A5671"/>
    <w:rsid w:val="005A5F5F"/>
    <w:rsid w:val="005A632F"/>
    <w:rsid w:val="005A635E"/>
    <w:rsid w:val="005A63F9"/>
    <w:rsid w:val="005A6FE1"/>
    <w:rsid w:val="005A7EC2"/>
    <w:rsid w:val="005B0922"/>
    <w:rsid w:val="005B12B0"/>
    <w:rsid w:val="005B1633"/>
    <w:rsid w:val="005B1F64"/>
    <w:rsid w:val="005B23B1"/>
    <w:rsid w:val="005B2809"/>
    <w:rsid w:val="005B36FC"/>
    <w:rsid w:val="005B4487"/>
    <w:rsid w:val="005B47DC"/>
    <w:rsid w:val="005B59A1"/>
    <w:rsid w:val="005B5D2B"/>
    <w:rsid w:val="005B649D"/>
    <w:rsid w:val="005B64D9"/>
    <w:rsid w:val="005B6BD6"/>
    <w:rsid w:val="005B7B37"/>
    <w:rsid w:val="005C0300"/>
    <w:rsid w:val="005C0E5D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3D73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3C59"/>
    <w:rsid w:val="005D4C0B"/>
    <w:rsid w:val="005D5093"/>
    <w:rsid w:val="005D5B97"/>
    <w:rsid w:val="005D6AB6"/>
    <w:rsid w:val="005D6F96"/>
    <w:rsid w:val="005D76CC"/>
    <w:rsid w:val="005D7A23"/>
    <w:rsid w:val="005D7CCA"/>
    <w:rsid w:val="005E08EF"/>
    <w:rsid w:val="005E0F7B"/>
    <w:rsid w:val="005E14F9"/>
    <w:rsid w:val="005E3196"/>
    <w:rsid w:val="005E387C"/>
    <w:rsid w:val="005E38C2"/>
    <w:rsid w:val="005E41C7"/>
    <w:rsid w:val="005E4F17"/>
    <w:rsid w:val="005E59A0"/>
    <w:rsid w:val="005E5C5A"/>
    <w:rsid w:val="005E7536"/>
    <w:rsid w:val="005E7CAF"/>
    <w:rsid w:val="005F09AC"/>
    <w:rsid w:val="005F0B04"/>
    <w:rsid w:val="005F1863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25A"/>
    <w:rsid w:val="006075BB"/>
    <w:rsid w:val="006076C4"/>
    <w:rsid w:val="00607DAF"/>
    <w:rsid w:val="00610C5D"/>
    <w:rsid w:val="00610D94"/>
    <w:rsid w:val="00610DB0"/>
    <w:rsid w:val="00611150"/>
    <w:rsid w:val="00611552"/>
    <w:rsid w:val="00612471"/>
    <w:rsid w:val="00612826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ED0"/>
    <w:rsid w:val="00622C57"/>
    <w:rsid w:val="00622FFE"/>
    <w:rsid w:val="00623195"/>
    <w:rsid w:val="006231B5"/>
    <w:rsid w:val="006239C4"/>
    <w:rsid w:val="00623C2A"/>
    <w:rsid w:val="00623F75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34D"/>
    <w:rsid w:val="0064044F"/>
    <w:rsid w:val="0064048B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0D4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4D"/>
    <w:rsid w:val="00673681"/>
    <w:rsid w:val="00675934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7F7"/>
    <w:rsid w:val="00682ECB"/>
    <w:rsid w:val="0068322B"/>
    <w:rsid w:val="006835D8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D3A"/>
    <w:rsid w:val="006930ED"/>
    <w:rsid w:val="0069354D"/>
    <w:rsid w:val="00693C03"/>
    <w:rsid w:val="0069475E"/>
    <w:rsid w:val="006949B4"/>
    <w:rsid w:val="006954D9"/>
    <w:rsid w:val="00695821"/>
    <w:rsid w:val="00696693"/>
    <w:rsid w:val="00696829"/>
    <w:rsid w:val="00696F5E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0AFA"/>
    <w:rsid w:val="006B123F"/>
    <w:rsid w:val="006B14B2"/>
    <w:rsid w:val="006B186E"/>
    <w:rsid w:val="006B2825"/>
    <w:rsid w:val="006B3A7C"/>
    <w:rsid w:val="006B3E02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FC4"/>
    <w:rsid w:val="006C207B"/>
    <w:rsid w:val="006C2393"/>
    <w:rsid w:val="006C2DCB"/>
    <w:rsid w:val="006C38AB"/>
    <w:rsid w:val="006C3AFD"/>
    <w:rsid w:val="006C3DDD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7303"/>
    <w:rsid w:val="006D7429"/>
    <w:rsid w:val="006E0833"/>
    <w:rsid w:val="006E142E"/>
    <w:rsid w:val="006E14C8"/>
    <w:rsid w:val="006E16AE"/>
    <w:rsid w:val="006E1792"/>
    <w:rsid w:val="006E1EEA"/>
    <w:rsid w:val="006E2E66"/>
    <w:rsid w:val="006E310B"/>
    <w:rsid w:val="006E31C9"/>
    <w:rsid w:val="006E3833"/>
    <w:rsid w:val="006E4EB0"/>
    <w:rsid w:val="006E531F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748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70011E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5C60"/>
    <w:rsid w:val="007061E9"/>
    <w:rsid w:val="007067ED"/>
    <w:rsid w:val="007071F3"/>
    <w:rsid w:val="00707344"/>
    <w:rsid w:val="007102B9"/>
    <w:rsid w:val="007107F6"/>
    <w:rsid w:val="00710FB6"/>
    <w:rsid w:val="007116FC"/>
    <w:rsid w:val="00711C83"/>
    <w:rsid w:val="007127AD"/>
    <w:rsid w:val="00712E97"/>
    <w:rsid w:val="00712EA8"/>
    <w:rsid w:val="00713677"/>
    <w:rsid w:val="007136CD"/>
    <w:rsid w:val="00713A13"/>
    <w:rsid w:val="007141BF"/>
    <w:rsid w:val="007145AF"/>
    <w:rsid w:val="0071478F"/>
    <w:rsid w:val="00714AEF"/>
    <w:rsid w:val="0071515E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547"/>
    <w:rsid w:val="00721619"/>
    <w:rsid w:val="0072211E"/>
    <w:rsid w:val="00722B1D"/>
    <w:rsid w:val="007233C5"/>
    <w:rsid w:val="00723963"/>
    <w:rsid w:val="00723BE7"/>
    <w:rsid w:val="0072412B"/>
    <w:rsid w:val="0072528C"/>
    <w:rsid w:val="007266DA"/>
    <w:rsid w:val="007267A4"/>
    <w:rsid w:val="00726FFC"/>
    <w:rsid w:val="007270CA"/>
    <w:rsid w:val="00727217"/>
    <w:rsid w:val="007274EC"/>
    <w:rsid w:val="00727A7A"/>
    <w:rsid w:val="00727C88"/>
    <w:rsid w:val="00732AA5"/>
    <w:rsid w:val="00733126"/>
    <w:rsid w:val="00733769"/>
    <w:rsid w:val="0073493C"/>
    <w:rsid w:val="00735D50"/>
    <w:rsid w:val="007360A8"/>
    <w:rsid w:val="0073632A"/>
    <w:rsid w:val="00737E27"/>
    <w:rsid w:val="0074093A"/>
    <w:rsid w:val="00741C1F"/>
    <w:rsid w:val="00741E95"/>
    <w:rsid w:val="00742281"/>
    <w:rsid w:val="00743CFE"/>
    <w:rsid w:val="007447C1"/>
    <w:rsid w:val="00744DD1"/>
    <w:rsid w:val="00745C41"/>
    <w:rsid w:val="00747A68"/>
    <w:rsid w:val="00751670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4D7F"/>
    <w:rsid w:val="007552CF"/>
    <w:rsid w:val="007558BB"/>
    <w:rsid w:val="00755C2B"/>
    <w:rsid w:val="00755DA6"/>
    <w:rsid w:val="007563C3"/>
    <w:rsid w:val="007568A4"/>
    <w:rsid w:val="00756A68"/>
    <w:rsid w:val="00756D20"/>
    <w:rsid w:val="00756EE0"/>
    <w:rsid w:val="00756F0C"/>
    <w:rsid w:val="007571DA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C82"/>
    <w:rsid w:val="00764057"/>
    <w:rsid w:val="00764415"/>
    <w:rsid w:val="007644F8"/>
    <w:rsid w:val="00764BAD"/>
    <w:rsid w:val="00764C0B"/>
    <w:rsid w:val="00764C52"/>
    <w:rsid w:val="00765456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E4B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E7C"/>
    <w:rsid w:val="007772CF"/>
    <w:rsid w:val="007773FB"/>
    <w:rsid w:val="0077772B"/>
    <w:rsid w:val="0077786C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91A17"/>
    <w:rsid w:val="007921C9"/>
    <w:rsid w:val="00793011"/>
    <w:rsid w:val="00793181"/>
    <w:rsid w:val="00794437"/>
    <w:rsid w:val="00794545"/>
    <w:rsid w:val="00796A98"/>
    <w:rsid w:val="00796CDE"/>
    <w:rsid w:val="00797065"/>
    <w:rsid w:val="007973BF"/>
    <w:rsid w:val="00797606"/>
    <w:rsid w:val="0079772A"/>
    <w:rsid w:val="00797EC3"/>
    <w:rsid w:val="00797F80"/>
    <w:rsid w:val="007A12ED"/>
    <w:rsid w:val="007A1411"/>
    <w:rsid w:val="007A16C7"/>
    <w:rsid w:val="007A1936"/>
    <w:rsid w:val="007A2907"/>
    <w:rsid w:val="007A2AC1"/>
    <w:rsid w:val="007A2CAE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52B4"/>
    <w:rsid w:val="007A57E1"/>
    <w:rsid w:val="007A604B"/>
    <w:rsid w:val="007A6186"/>
    <w:rsid w:val="007A644A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6833"/>
    <w:rsid w:val="007C6A64"/>
    <w:rsid w:val="007C6E24"/>
    <w:rsid w:val="007C701F"/>
    <w:rsid w:val="007C794F"/>
    <w:rsid w:val="007C7E3A"/>
    <w:rsid w:val="007D00FD"/>
    <w:rsid w:val="007D07B4"/>
    <w:rsid w:val="007D1C75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6A37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B15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8B0"/>
    <w:rsid w:val="007F6BCD"/>
    <w:rsid w:val="00800931"/>
    <w:rsid w:val="00800DA3"/>
    <w:rsid w:val="0080193B"/>
    <w:rsid w:val="00801C89"/>
    <w:rsid w:val="0080243D"/>
    <w:rsid w:val="00802A44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4D4"/>
    <w:rsid w:val="00826611"/>
    <w:rsid w:val="00826651"/>
    <w:rsid w:val="00826C5C"/>
    <w:rsid w:val="00827050"/>
    <w:rsid w:val="008307CA"/>
    <w:rsid w:val="0083083B"/>
    <w:rsid w:val="00830D46"/>
    <w:rsid w:val="00830FD3"/>
    <w:rsid w:val="008319EE"/>
    <w:rsid w:val="00831E23"/>
    <w:rsid w:val="008337DF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CD"/>
    <w:rsid w:val="008436FA"/>
    <w:rsid w:val="00843CA0"/>
    <w:rsid w:val="00844222"/>
    <w:rsid w:val="0084428E"/>
    <w:rsid w:val="0084477E"/>
    <w:rsid w:val="00844981"/>
    <w:rsid w:val="00844C25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F8"/>
    <w:rsid w:val="00863063"/>
    <w:rsid w:val="008634F8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A73"/>
    <w:rsid w:val="00873C81"/>
    <w:rsid w:val="00873F63"/>
    <w:rsid w:val="008749AE"/>
    <w:rsid w:val="008756AA"/>
    <w:rsid w:val="00875B44"/>
    <w:rsid w:val="00875B92"/>
    <w:rsid w:val="00875BB6"/>
    <w:rsid w:val="00875E07"/>
    <w:rsid w:val="0087666A"/>
    <w:rsid w:val="0087668F"/>
    <w:rsid w:val="00876841"/>
    <w:rsid w:val="00876BBC"/>
    <w:rsid w:val="008772EE"/>
    <w:rsid w:val="00877B86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0BC"/>
    <w:rsid w:val="00883D21"/>
    <w:rsid w:val="00883E00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D95"/>
    <w:rsid w:val="00886FD5"/>
    <w:rsid w:val="0088706C"/>
    <w:rsid w:val="0088729E"/>
    <w:rsid w:val="00887BD0"/>
    <w:rsid w:val="00890698"/>
    <w:rsid w:val="008908D6"/>
    <w:rsid w:val="008912B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9C9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329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B72"/>
    <w:rsid w:val="008B4875"/>
    <w:rsid w:val="008B491A"/>
    <w:rsid w:val="008B563B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06F6"/>
    <w:rsid w:val="008C218A"/>
    <w:rsid w:val="008C2663"/>
    <w:rsid w:val="008C27F9"/>
    <w:rsid w:val="008C2909"/>
    <w:rsid w:val="008C2C1C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B0A"/>
    <w:rsid w:val="008D6E26"/>
    <w:rsid w:val="008D72BA"/>
    <w:rsid w:val="008D7A09"/>
    <w:rsid w:val="008E0088"/>
    <w:rsid w:val="008E05DA"/>
    <w:rsid w:val="008E0EF8"/>
    <w:rsid w:val="008E2F44"/>
    <w:rsid w:val="008E30F9"/>
    <w:rsid w:val="008E3499"/>
    <w:rsid w:val="008E4993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979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4D8A"/>
    <w:rsid w:val="00915775"/>
    <w:rsid w:val="00915BE2"/>
    <w:rsid w:val="00915C89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3204"/>
    <w:rsid w:val="009237F0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12"/>
    <w:rsid w:val="00927560"/>
    <w:rsid w:val="0092778D"/>
    <w:rsid w:val="009279FF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8E4"/>
    <w:rsid w:val="00934FF8"/>
    <w:rsid w:val="00935A24"/>
    <w:rsid w:val="00935B56"/>
    <w:rsid w:val="009364EC"/>
    <w:rsid w:val="009366F7"/>
    <w:rsid w:val="009400E5"/>
    <w:rsid w:val="009401AC"/>
    <w:rsid w:val="009402E0"/>
    <w:rsid w:val="00940457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66BE"/>
    <w:rsid w:val="00946D8A"/>
    <w:rsid w:val="00947043"/>
    <w:rsid w:val="00947253"/>
    <w:rsid w:val="0094737A"/>
    <w:rsid w:val="00947894"/>
    <w:rsid w:val="00947E5F"/>
    <w:rsid w:val="00950041"/>
    <w:rsid w:val="009505AD"/>
    <w:rsid w:val="00950B1C"/>
    <w:rsid w:val="00952FC2"/>
    <w:rsid w:val="0095314C"/>
    <w:rsid w:val="00953960"/>
    <w:rsid w:val="00953C0A"/>
    <w:rsid w:val="00953EB5"/>
    <w:rsid w:val="009540C9"/>
    <w:rsid w:val="00954E99"/>
    <w:rsid w:val="00954F9C"/>
    <w:rsid w:val="0095503E"/>
    <w:rsid w:val="00955043"/>
    <w:rsid w:val="009555DB"/>
    <w:rsid w:val="00956D23"/>
    <w:rsid w:val="00956F82"/>
    <w:rsid w:val="0095711E"/>
    <w:rsid w:val="0095720B"/>
    <w:rsid w:val="00957476"/>
    <w:rsid w:val="00957F3E"/>
    <w:rsid w:val="00957F95"/>
    <w:rsid w:val="0096030F"/>
    <w:rsid w:val="00960B54"/>
    <w:rsid w:val="00960CEA"/>
    <w:rsid w:val="009622FC"/>
    <w:rsid w:val="00962837"/>
    <w:rsid w:val="00962A68"/>
    <w:rsid w:val="00963AC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4545"/>
    <w:rsid w:val="00975C16"/>
    <w:rsid w:val="009768F6"/>
    <w:rsid w:val="00976B05"/>
    <w:rsid w:val="009777FE"/>
    <w:rsid w:val="00977C8F"/>
    <w:rsid w:val="009800AE"/>
    <w:rsid w:val="00980673"/>
    <w:rsid w:val="00980ADC"/>
    <w:rsid w:val="00980FD2"/>
    <w:rsid w:val="009812A9"/>
    <w:rsid w:val="00981824"/>
    <w:rsid w:val="00981ABD"/>
    <w:rsid w:val="00982096"/>
    <w:rsid w:val="009830E3"/>
    <w:rsid w:val="00983FE4"/>
    <w:rsid w:val="009840EA"/>
    <w:rsid w:val="009847C6"/>
    <w:rsid w:val="009854A1"/>
    <w:rsid w:val="009856D7"/>
    <w:rsid w:val="0098593D"/>
    <w:rsid w:val="00985CEF"/>
    <w:rsid w:val="00985D9E"/>
    <w:rsid w:val="00986F8E"/>
    <w:rsid w:val="0099031A"/>
    <w:rsid w:val="0099184C"/>
    <w:rsid w:val="00991DFD"/>
    <w:rsid w:val="009921BF"/>
    <w:rsid w:val="009922CE"/>
    <w:rsid w:val="00992645"/>
    <w:rsid w:val="0099289F"/>
    <w:rsid w:val="00992E9A"/>
    <w:rsid w:val="00993912"/>
    <w:rsid w:val="00993AAB"/>
    <w:rsid w:val="00993D3A"/>
    <w:rsid w:val="0099444A"/>
    <w:rsid w:val="00994CA5"/>
    <w:rsid w:val="0099516A"/>
    <w:rsid w:val="009953C0"/>
    <w:rsid w:val="009955C3"/>
    <w:rsid w:val="00996512"/>
    <w:rsid w:val="009968EE"/>
    <w:rsid w:val="009A0265"/>
    <w:rsid w:val="009A0E16"/>
    <w:rsid w:val="009A187A"/>
    <w:rsid w:val="009A1E1E"/>
    <w:rsid w:val="009A267F"/>
    <w:rsid w:val="009A2C69"/>
    <w:rsid w:val="009A31DE"/>
    <w:rsid w:val="009A3C0F"/>
    <w:rsid w:val="009A4C2C"/>
    <w:rsid w:val="009A53D6"/>
    <w:rsid w:val="009A59A2"/>
    <w:rsid w:val="009A5D89"/>
    <w:rsid w:val="009A7022"/>
    <w:rsid w:val="009A7E1D"/>
    <w:rsid w:val="009B07C3"/>
    <w:rsid w:val="009B11F3"/>
    <w:rsid w:val="009B19DD"/>
    <w:rsid w:val="009B1A1A"/>
    <w:rsid w:val="009B2738"/>
    <w:rsid w:val="009B29C4"/>
    <w:rsid w:val="009B2F2D"/>
    <w:rsid w:val="009B389E"/>
    <w:rsid w:val="009B38B0"/>
    <w:rsid w:val="009B3D64"/>
    <w:rsid w:val="009B3EC4"/>
    <w:rsid w:val="009B4106"/>
    <w:rsid w:val="009B4142"/>
    <w:rsid w:val="009B4EBB"/>
    <w:rsid w:val="009B530E"/>
    <w:rsid w:val="009B5BE3"/>
    <w:rsid w:val="009B5D00"/>
    <w:rsid w:val="009B5D29"/>
    <w:rsid w:val="009B6EDE"/>
    <w:rsid w:val="009B73BC"/>
    <w:rsid w:val="009B75DD"/>
    <w:rsid w:val="009C001F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140E"/>
    <w:rsid w:val="009E2B8F"/>
    <w:rsid w:val="009E31E9"/>
    <w:rsid w:val="009E36E4"/>
    <w:rsid w:val="009E5613"/>
    <w:rsid w:val="009E56C5"/>
    <w:rsid w:val="009E59CA"/>
    <w:rsid w:val="009E5D7C"/>
    <w:rsid w:val="009E5FE4"/>
    <w:rsid w:val="009E6420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629"/>
    <w:rsid w:val="00A03B42"/>
    <w:rsid w:val="00A04334"/>
    <w:rsid w:val="00A045AA"/>
    <w:rsid w:val="00A04B9D"/>
    <w:rsid w:val="00A05998"/>
    <w:rsid w:val="00A05BA2"/>
    <w:rsid w:val="00A0626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E9"/>
    <w:rsid w:val="00A124FF"/>
    <w:rsid w:val="00A12502"/>
    <w:rsid w:val="00A127F3"/>
    <w:rsid w:val="00A129FA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1783F"/>
    <w:rsid w:val="00A20C49"/>
    <w:rsid w:val="00A20CFE"/>
    <w:rsid w:val="00A21C64"/>
    <w:rsid w:val="00A21ECF"/>
    <w:rsid w:val="00A21ED1"/>
    <w:rsid w:val="00A220F7"/>
    <w:rsid w:val="00A2279A"/>
    <w:rsid w:val="00A22CCD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B19"/>
    <w:rsid w:val="00A37CFD"/>
    <w:rsid w:val="00A40731"/>
    <w:rsid w:val="00A41427"/>
    <w:rsid w:val="00A4193F"/>
    <w:rsid w:val="00A419AA"/>
    <w:rsid w:val="00A41C25"/>
    <w:rsid w:val="00A41CE4"/>
    <w:rsid w:val="00A4248B"/>
    <w:rsid w:val="00A4264A"/>
    <w:rsid w:val="00A43A5A"/>
    <w:rsid w:val="00A44049"/>
    <w:rsid w:val="00A44ADC"/>
    <w:rsid w:val="00A44EBD"/>
    <w:rsid w:val="00A44FB5"/>
    <w:rsid w:val="00A452C5"/>
    <w:rsid w:val="00A463EC"/>
    <w:rsid w:val="00A46849"/>
    <w:rsid w:val="00A47203"/>
    <w:rsid w:val="00A47369"/>
    <w:rsid w:val="00A474A8"/>
    <w:rsid w:val="00A47DB9"/>
    <w:rsid w:val="00A510FC"/>
    <w:rsid w:val="00A51691"/>
    <w:rsid w:val="00A51C20"/>
    <w:rsid w:val="00A524F8"/>
    <w:rsid w:val="00A527DA"/>
    <w:rsid w:val="00A52977"/>
    <w:rsid w:val="00A52F78"/>
    <w:rsid w:val="00A533C5"/>
    <w:rsid w:val="00A53AAF"/>
    <w:rsid w:val="00A53FB6"/>
    <w:rsid w:val="00A548CA"/>
    <w:rsid w:val="00A54A46"/>
    <w:rsid w:val="00A54B46"/>
    <w:rsid w:val="00A54DF9"/>
    <w:rsid w:val="00A54EC2"/>
    <w:rsid w:val="00A551C4"/>
    <w:rsid w:val="00A551E4"/>
    <w:rsid w:val="00A55569"/>
    <w:rsid w:val="00A55A55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20D"/>
    <w:rsid w:val="00A64DDB"/>
    <w:rsid w:val="00A6561D"/>
    <w:rsid w:val="00A66727"/>
    <w:rsid w:val="00A675FA"/>
    <w:rsid w:val="00A705EF"/>
    <w:rsid w:val="00A70AA5"/>
    <w:rsid w:val="00A70E06"/>
    <w:rsid w:val="00A71443"/>
    <w:rsid w:val="00A71677"/>
    <w:rsid w:val="00A717AF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1B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4D63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372C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403"/>
    <w:rsid w:val="00A976B4"/>
    <w:rsid w:val="00A97B2D"/>
    <w:rsid w:val="00AA049C"/>
    <w:rsid w:val="00AA05EF"/>
    <w:rsid w:val="00AA1484"/>
    <w:rsid w:val="00AA26F9"/>
    <w:rsid w:val="00AA27E1"/>
    <w:rsid w:val="00AA2FC5"/>
    <w:rsid w:val="00AA32E2"/>
    <w:rsid w:val="00AA36F1"/>
    <w:rsid w:val="00AA440D"/>
    <w:rsid w:val="00AA4529"/>
    <w:rsid w:val="00AA4843"/>
    <w:rsid w:val="00AA5400"/>
    <w:rsid w:val="00AA5401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0E6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4DA"/>
    <w:rsid w:val="00AC5879"/>
    <w:rsid w:val="00AC58EE"/>
    <w:rsid w:val="00AC5A84"/>
    <w:rsid w:val="00AC5B06"/>
    <w:rsid w:val="00AC616B"/>
    <w:rsid w:val="00AC6393"/>
    <w:rsid w:val="00AC64E0"/>
    <w:rsid w:val="00AC6E52"/>
    <w:rsid w:val="00AC6E68"/>
    <w:rsid w:val="00AC71CE"/>
    <w:rsid w:val="00AC7809"/>
    <w:rsid w:val="00AD09D6"/>
    <w:rsid w:val="00AD14C5"/>
    <w:rsid w:val="00AD1A12"/>
    <w:rsid w:val="00AD1D49"/>
    <w:rsid w:val="00AD1E17"/>
    <w:rsid w:val="00AD23B5"/>
    <w:rsid w:val="00AD2C1D"/>
    <w:rsid w:val="00AD2E81"/>
    <w:rsid w:val="00AD359F"/>
    <w:rsid w:val="00AD370D"/>
    <w:rsid w:val="00AD391F"/>
    <w:rsid w:val="00AD39BD"/>
    <w:rsid w:val="00AD3B5E"/>
    <w:rsid w:val="00AD4765"/>
    <w:rsid w:val="00AD4F44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1EFC"/>
    <w:rsid w:val="00AE2C04"/>
    <w:rsid w:val="00AE2D5E"/>
    <w:rsid w:val="00AE35A5"/>
    <w:rsid w:val="00AE448D"/>
    <w:rsid w:val="00AE617A"/>
    <w:rsid w:val="00AE6F10"/>
    <w:rsid w:val="00AE7103"/>
    <w:rsid w:val="00AE7601"/>
    <w:rsid w:val="00AE79A7"/>
    <w:rsid w:val="00AF03FB"/>
    <w:rsid w:val="00AF1F11"/>
    <w:rsid w:val="00AF1FB9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18"/>
    <w:rsid w:val="00AF77DE"/>
    <w:rsid w:val="00B00194"/>
    <w:rsid w:val="00B00429"/>
    <w:rsid w:val="00B00F80"/>
    <w:rsid w:val="00B0116A"/>
    <w:rsid w:val="00B023F9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189"/>
    <w:rsid w:val="00B2177E"/>
    <w:rsid w:val="00B21817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2A2"/>
    <w:rsid w:val="00B2577E"/>
    <w:rsid w:val="00B25AAF"/>
    <w:rsid w:val="00B26C70"/>
    <w:rsid w:val="00B26FB4"/>
    <w:rsid w:val="00B3003E"/>
    <w:rsid w:val="00B307AD"/>
    <w:rsid w:val="00B307C2"/>
    <w:rsid w:val="00B30FA4"/>
    <w:rsid w:val="00B31BD2"/>
    <w:rsid w:val="00B31C1E"/>
    <w:rsid w:val="00B32262"/>
    <w:rsid w:val="00B33739"/>
    <w:rsid w:val="00B338FE"/>
    <w:rsid w:val="00B342CA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8E2"/>
    <w:rsid w:val="00B425DF"/>
    <w:rsid w:val="00B42A6C"/>
    <w:rsid w:val="00B42E7B"/>
    <w:rsid w:val="00B436B0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42D"/>
    <w:rsid w:val="00B539FB"/>
    <w:rsid w:val="00B53C9F"/>
    <w:rsid w:val="00B53F15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BB9"/>
    <w:rsid w:val="00B623A7"/>
    <w:rsid w:val="00B62DFB"/>
    <w:rsid w:val="00B63354"/>
    <w:rsid w:val="00B64257"/>
    <w:rsid w:val="00B6446C"/>
    <w:rsid w:val="00B64689"/>
    <w:rsid w:val="00B64A1D"/>
    <w:rsid w:val="00B66C26"/>
    <w:rsid w:val="00B66EA5"/>
    <w:rsid w:val="00B676E8"/>
    <w:rsid w:val="00B67A4B"/>
    <w:rsid w:val="00B7131D"/>
    <w:rsid w:val="00B72637"/>
    <w:rsid w:val="00B73104"/>
    <w:rsid w:val="00B734C0"/>
    <w:rsid w:val="00B7372A"/>
    <w:rsid w:val="00B744C2"/>
    <w:rsid w:val="00B74763"/>
    <w:rsid w:val="00B7479B"/>
    <w:rsid w:val="00B74A72"/>
    <w:rsid w:val="00B75989"/>
    <w:rsid w:val="00B75C11"/>
    <w:rsid w:val="00B75C82"/>
    <w:rsid w:val="00B76A65"/>
    <w:rsid w:val="00B801D9"/>
    <w:rsid w:val="00B805F1"/>
    <w:rsid w:val="00B80A32"/>
    <w:rsid w:val="00B80D10"/>
    <w:rsid w:val="00B8188E"/>
    <w:rsid w:val="00B82E10"/>
    <w:rsid w:val="00B8305D"/>
    <w:rsid w:val="00B8466B"/>
    <w:rsid w:val="00B847B6"/>
    <w:rsid w:val="00B84D28"/>
    <w:rsid w:val="00B850DC"/>
    <w:rsid w:val="00B85145"/>
    <w:rsid w:val="00B857EF"/>
    <w:rsid w:val="00B876C8"/>
    <w:rsid w:val="00B8786B"/>
    <w:rsid w:val="00B904BF"/>
    <w:rsid w:val="00B90F38"/>
    <w:rsid w:val="00B91932"/>
    <w:rsid w:val="00B929C1"/>
    <w:rsid w:val="00B92C10"/>
    <w:rsid w:val="00B92C35"/>
    <w:rsid w:val="00B92FAC"/>
    <w:rsid w:val="00B937E4"/>
    <w:rsid w:val="00B93F66"/>
    <w:rsid w:val="00B94C09"/>
    <w:rsid w:val="00B9518A"/>
    <w:rsid w:val="00B955CD"/>
    <w:rsid w:val="00B957D7"/>
    <w:rsid w:val="00B9609B"/>
    <w:rsid w:val="00B9620E"/>
    <w:rsid w:val="00B963A2"/>
    <w:rsid w:val="00B967CD"/>
    <w:rsid w:val="00B96993"/>
    <w:rsid w:val="00B97261"/>
    <w:rsid w:val="00B97378"/>
    <w:rsid w:val="00B9740C"/>
    <w:rsid w:val="00B97468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BEC"/>
    <w:rsid w:val="00BA1C26"/>
    <w:rsid w:val="00BA2092"/>
    <w:rsid w:val="00BA20ED"/>
    <w:rsid w:val="00BA237C"/>
    <w:rsid w:val="00BA258E"/>
    <w:rsid w:val="00BA2E6F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B80"/>
    <w:rsid w:val="00BB315F"/>
    <w:rsid w:val="00BB3D35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2042"/>
    <w:rsid w:val="00BC27FF"/>
    <w:rsid w:val="00BC30A3"/>
    <w:rsid w:val="00BC341F"/>
    <w:rsid w:val="00BC38FF"/>
    <w:rsid w:val="00BC3D9B"/>
    <w:rsid w:val="00BC3E41"/>
    <w:rsid w:val="00BC4280"/>
    <w:rsid w:val="00BC4315"/>
    <w:rsid w:val="00BC437B"/>
    <w:rsid w:val="00BC52E5"/>
    <w:rsid w:val="00BC58E5"/>
    <w:rsid w:val="00BC71BC"/>
    <w:rsid w:val="00BC7947"/>
    <w:rsid w:val="00BD1086"/>
    <w:rsid w:val="00BD2054"/>
    <w:rsid w:val="00BD2C95"/>
    <w:rsid w:val="00BD2F04"/>
    <w:rsid w:val="00BD344D"/>
    <w:rsid w:val="00BD3676"/>
    <w:rsid w:val="00BD3A99"/>
    <w:rsid w:val="00BD4025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3CA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640"/>
    <w:rsid w:val="00BE475C"/>
    <w:rsid w:val="00BE4952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A31"/>
    <w:rsid w:val="00BF4BEB"/>
    <w:rsid w:val="00BF4F0B"/>
    <w:rsid w:val="00BF553C"/>
    <w:rsid w:val="00BF5B02"/>
    <w:rsid w:val="00BF62B7"/>
    <w:rsid w:val="00BF631B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1D02"/>
    <w:rsid w:val="00C028A8"/>
    <w:rsid w:val="00C02F8B"/>
    <w:rsid w:val="00C03E12"/>
    <w:rsid w:val="00C04164"/>
    <w:rsid w:val="00C04866"/>
    <w:rsid w:val="00C049EC"/>
    <w:rsid w:val="00C04AB2"/>
    <w:rsid w:val="00C05143"/>
    <w:rsid w:val="00C05247"/>
    <w:rsid w:val="00C05A4E"/>
    <w:rsid w:val="00C05D40"/>
    <w:rsid w:val="00C069B9"/>
    <w:rsid w:val="00C06F95"/>
    <w:rsid w:val="00C07D45"/>
    <w:rsid w:val="00C10238"/>
    <w:rsid w:val="00C11236"/>
    <w:rsid w:val="00C11261"/>
    <w:rsid w:val="00C113E1"/>
    <w:rsid w:val="00C1178F"/>
    <w:rsid w:val="00C134D1"/>
    <w:rsid w:val="00C13691"/>
    <w:rsid w:val="00C13DEB"/>
    <w:rsid w:val="00C13F46"/>
    <w:rsid w:val="00C145F8"/>
    <w:rsid w:val="00C14CFD"/>
    <w:rsid w:val="00C14F60"/>
    <w:rsid w:val="00C15914"/>
    <w:rsid w:val="00C16321"/>
    <w:rsid w:val="00C17241"/>
    <w:rsid w:val="00C17338"/>
    <w:rsid w:val="00C174A5"/>
    <w:rsid w:val="00C17C52"/>
    <w:rsid w:val="00C20E64"/>
    <w:rsid w:val="00C21CF4"/>
    <w:rsid w:val="00C221A3"/>
    <w:rsid w:val="00C222C7"/>
    <w:rsid w:val="00C22592"/>
    <w:rsid w:val="00C22612"/>
    <w:rsid w:val="00C23092"/>
    <w:rsid w:val="00C230A0"/>
    <w:rsid w:val="00C232CF"/>
    <w:rsid w:val="00C23A61"/>
    <w:rsid w:val="00C244D3"/>
    <w:rsid w:val="00C24A40"/>
    <w:rsid w:val="00C24DA7"/>
    <w:rsid w:val="00C25DCF"/>
    <w:rsid w:val="00C25E07"/>
    <w:rsid w:val="00C25FD2"/>
    <w:rsid w:val="00C25FD8"/>
    <w:rsid w:val="00C26E56"/>
    <w:rsid w:val="00C27307"/>
    <w:rsid w:val="00C27D0F"/>
    <w:rsid w:val="00C3001C"/>
    <w:rsid w:val="00C307DE"/>
    <w:rsid w:val="00C3085D"/>
    <w:rsid w:val="00C31448"/>
    <w:rsid w:val="00C31703"/>
    <w:rsid w:val="00C31CD0"/>
    <w:rsid w:val="00C3275C"/>
    <w:rsid w:val="00C327ED"/>
    <w:rsid w:val="00C33173"/>
    <w:rsid w:val="00C33789"/>
    <w:rsid w:val="00C33E42"/>
    <w:rsid w:val="00C34167"/>
    <w:rsid w:val="00C348A1"/>
    <w:rsid w:val="00C34A10"/>
    <w:rsid w:val="00C35B03"/>
    <w:rsid w:val="00C36238"/>
    <w:rsid w:val="00C37AAF"/>
    <w:rsid w:val="00C37BCF"/>
    <w:rsid w:val="00C40B9A"/>
    <w:rsid w:val="00C40C61"/>
    <w:rsid w:val="00C40DF1"/>
    <w:rsid w:val="00C40DFA"/>
    <w:rsid w:val="00C40E6A"/>
    <w:rsid w:val="00C411FF"/>
    <w:rsid w:val="00C41635"/>
    <w:rsid w:val="00C41EFF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6AAB"/>
    <w:rsid w:val="00C46DB7"/>
    <w:rsid w:val="00C47011"/>
    <w:rsid w:val="00C47B13"/>
    <w:rsid w:val="00C51268"/>
    <w:rsid w:val="00C51380"/>
    <w:rsid w:val="00C524D7"/>
    <w:rsid w:val="00C534C6"/>
    <w:rsid w:val="00C53B3A"/>
    <w:rsid w:val="00C53E3C"/>
    <w:rsid w:val="00C540B4"/>
    <w:rsid w:val="00C542C3"/>
    <w:rsid w:val="00C542C5"/>
    <w:rsid w:val="00C5432F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54F"/>
    <w:rsid w:val="00C60759"/>
    <w:rsid w:val="00C61008"/>
    <w:rsid w:val="00C6118D"/>
    <w:rsid w:val="00C61AA8"/>
    <w:rsid w:val="00C620B4"/>
    <w:rsid w:val="00C62A18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E13"/>
    <w:rsid w:val="00C66F58"/>
    <w:rsid w:val="00C6728B"/>
    <w:rsid w:val="00C675CE"/>
    <w:rsid w:val="00C678BB"/>
    <w:rsid w:val="00C67FD4"/>
    <w:rsid w:val="00C70013"/>
    <w:rsid w:val="00C70827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54E"/>
    <w:rsid w:val="00C747E4"/>
    <w:rsid w:val="00C75546"/>
    <w:rsid w:val="00C76372"/>
    <w:rsid w:val="00C7672C"/>
    <w:rsid w:val="00C76B1A"/>
    <w:rsid w:val="00C77540"/>
    <w:rsid w:val="00C77C3D"/>
    <w:rsid w:val="00C77EA6"/>
    <w:rsid w:val="00C801A6"/>
    <w:rsid w:val="00C80624"/>
    <w:rsid w:val="00C8068B"/>
    <w:rsid w:val="00C813F7"/>
    <w:rsid w:val="00C81401"/>
    <w:rsid w:val="00C82183"/>
    <w:rsid w:val="00C828B6"/>
    <w:rsid w:val="00C82AE7"/>
    <w:rsid w:val="00C82B6C"/>
    <w:rsid w:val="00C835E6"/>
    <w:rsid w:val="00C83889"/>
    <w:rsid w:val="00C83B65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1D1"/>
    <w:rsid w:val="00CA1B2C"/>
    <w:rsid w:val="00CA1B51"/>
    <w:rsid w:val="00CA2A8B"/>
    <w:rsid w:val="00CA2F67"/>
    <w:rsid w:val="00CA391B"/>
    <w:rsid w:val="00CA3DB0"/>
    <w:rsid w:val="00CA3EBF"/>
    <w:rsid w:val="00CA402D"/>
    <w:rsid w:val="00CA43C3"/>
    <w:rsid w:val="00CA4A4C"/>
    <w:rsid w:val="00CA4F03"/>
    <w:rsid w:val="00CA60F0"/>
    <w:rsid w:val="00CA6ED6"/>
    <w:rsid w:val="00CA708F"/>
    <w:rsid w:val="00CA7AC7"/>
    <w:rsid w:val="00CA7AD3"/>
    <w:rsid w:val="00CB0525"/>
    <w:rsid w:val="00CB12AE"/>
    <w:rsid w:val="00CB1570"/>
    <w:rsid w:val="00CB20C3"/>
    <w:rsid w:val="00CB21E2"/>
    <w:rsid w:val="00CB2DB9"/>
    <w:rsid w:val="00CB2F76"/>
    <w:rsid w:val="00CB3431"/>
    <w:rsid w:val="00CB4C0D"/>
    <w:rsid w:val="00CB5329"/>
    <w:rsid w:val="00CB53EA"/>
    <w:rsid w:val="00CB6096"/>
    <w:rsid w:val="00CB648F"/>
    <w:rsid w:val="00CB6B09"/>
    <w:rsid w:val="00CB6FFF"/>
    <w:rsid w:val="00CB7044"/>
    <w:rsid w:val="00CB7729"/>
    <w:rsid w:val="00CB79F8"/>
    <w:rsid w:val="00CB7A9B"/>
    <w:rsid w:val="00CB7C94"/>
    <w:rsid w:val="00CB7D50"/>
    <w:rsid w:val="00CC010B"/>
    <w:rsid w:val="00CC0C7C"/>
    <w:rsid w:val="00CC147B"/>
    <w:rsid w:val="00CC2A51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654E"/>
    <w:rsid w:val="00CC72DA"/>
    <w:rsid w:val="00CC76BC"/>
    <w:rsid w:val="00CC7B19"/>
    <w:rsid w:val="00CC7CD9"/>
    <w:rsid w:val="00CD044E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428"/>
    <w:rsid w:val="00CE0788"/>
    <w:rsid w:val="00CE0A4C"/>
    <w:rsid w:val="00CE1D54"/>
    <w:rsid w:val="00CE2429"/>
    <w:rsid w:val="00CE24E5"/>
    <w:rsid w:val="00CE263E"/>
    <w:rsid w:val="00CE40F3"/>
    <w:rsid w:val="00CE43CA"/>
    <w:rsid w:val="00CE49B2"/>
    <w:rsid w:val="00CE537F"/>
    <w:rsid w:val="00CE5558"/>
    <w:rsid w:val="00CE5922"/>
    <w:rsid w:val="00CE5982"/>
    <w:rsid w:val="00CE5BB9"/>
    <w:rsid w:val="00CE6603"/>
    <w:rsid w:val="00CE6FC2"/>
    <w:rsid w:val="00CE7873"/>
    <w:rsid w:val="00CE793A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BBF"/>
    <w:rsid w:val="00CF7C53"/>
    <w:rsid w:val="00CF7E94"/>
    <w:rsid w:val="00CF7F15"/>
    <w:rsid w:val="00D004C7"/>
    <w:rsid w:val="00D00D2A"/>
    <w:rsid w:val="00D018E6"/>
    <w:rsid w:val="00D01FC4"/>
    <w:rsid w:val="00D024BB"/>
    <w:rsid w:val="00D03BA0"/>
    <w:rsid w:val="00D04315"/>
    <w:rsid w:val="00D045A9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D21"/>
    <w:rsid w:val="00D10D7A"/>
    <w:rsid w:val="00D12044"/>
    <w:rsid w:val="00D12132"/>
    <w:rsid w:val="00D12A46"/>
    <w:rsid w:val="00D12A78"/>
    <w:rsid w:val="00D13B74"/>
    <w:rsid w:val="00D13C55"/>
    <w:rsid w:val="00D13FE1"/>
    <w:rsid w:val="00D141B0"/>
    <w:rsid w:val="00D14A0C"/>
    <w:rsid w:val="00D15152"/>
    <w:rsid w:val="00D156B4"/>
    <w:rsid w:val="00D158B6"/>
    <w:rsid w:val="00D15FA3"/>
    <w:rsid w:val="00D16382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1B31"/>
    <w:rsid w:val="00D31ED9"/>
    <w:rsid w:val="00D325C8"/>
    <w:rsid w:val="00D32B56"/>
    <w:rsid w:val="00D32BAB"/>
    <w:rsid w:val="00D32BCF"/>
    <w:rsid w:val="00D34004"/>
    <w:rsid w:val="00D349E8"/>
    <w:rsid w:val="00D34B33"/>
    <w:rsid w:val="00D34BFB"/>
    <w:rsid w:val="00D351A8"/>
    <w:rsid w:val="00D35AF9"/>
    <w:rsid w:val="00D36991"/>
    <w:rsid w:val="00D36A5B"/>
    <w:rsid w:val="00D37AF4"/>
    <w:rsid w:val="00D37E89"/>
    <w:rsid w:val="00D40665"/>
    <w:rsid w:val="00D41128"/>
    <w:rsid w:val="00D41327"/>
    <w:rsid w:val="00D41E57"/>
    <w:rsid w:val="00D426F4"/>
    <w:rsid w:val="00D428CD"/>
    <w:rsid w:val="00D43F7E"/>
    <w:rsid w:val="00D448E4"/>
    <w:rsid w:val="00D453BD"/>
    <w:rsid w:val="00D455B7"/>
    <w:rsid w:val="00D45AC3"/>
    <w:rsid w:val="00D47A9B"/>
    <w:rsid w:val="00D50AC9"/>
    <w:rsid w:val="00D516BE"/>
    <w:rsid w:val="00D51ACB"/>
    <w:rsid w:val="00D51BCD"/>
    <w:rsid w:val="00D5279B"/>
    <w:rsid w:val="00D527FC"/>
    <w:rsid w:val="00D52AC5"/>
    <w:rsid w:val="00D52E4F"/>
    <w:rsid w:val="00D5353A"/>
    <w:rsid w:val="00D53A50"/>
    <w:rsid w:val="00D53B16"/>
    <w:rsid w:val="00D53FC5"/>
    <w:rsid w:val="00D544A3"/>
    <w:rsid w:val="00D5472D"/>
    <w:rsid w:val="00D54F43"/>
    <w:rsid w:val="00D555EC"/>
    <w:rsid w:val="00D5658E"/>
    <w:rsid w:val="00D56673"/>
    <w:rsid w:val="00D567D1"/>
    <w:rsid w:val="00D56937"/>
    <w:rsid w:val="00D56AA0"/>
    <w:rsid w:val="00D57032"/>
    <w:rsid w:val="00D5725A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005"/>
    <w:rsid w:val="00D64130"/>
    <w:rsid w:val="00D64766"/>
    <w:rsid w:val="00D649BD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5601"/>
    <w:rsid w:val="00D75F42"/>
    <w:rsid w:val="00D76028"/>
    <w:rsid w:val="00D771FA"/>
    <w:rsid w:val="00D77E33"/>
    <w:rsid w:val="00D80389"/>
    <w:rsid w:val="00D80AA9"/>
    <w:rsid w:val="00D81485"/>
    <w:rsid w:val="00D818DB"/>
    <w:rsid w:val="00D820F9"/>
    <w:rsid w:val="00D82320"/>
    <w:rsid w:val="00D82338"/>
    <w:rsid w:val="00D82697"/>
    <w:rsid w:val="00D8294A"/>
    <w:rsid w:val="00D8295F"/>
    <w:rsid w:val="00D82D07"/>
    <w:rsid w:val="00D83880"/>
    <w:rsid w:val="00D83AAB"/>
    <w:rsid w:val="00D83E52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080D"/>
    <w:rsid w:val="00D90866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672"/>
    <w:rsid w:val="00D95EAD"/>
    <w:rsid w:val="00D95F2F"/>
    <w:rsid w:val="00D962D9"/>
    <w:rsid w:val="00D966A7"/>
    <w:rsid w:val="00D9680E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5EAA"/>
    <w:rsid w:val="00DA6061"/>
    <w:rsid w:val="00DA607C"/>
    <w:rsid w:val="00DA60BF"/>
    <w:rsid w:val="00DA6AB5"/>
    <w:rsid w:val="00DA6F0A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3196"/>
    <w:rsid w:val="00DB3AA1"/>
    <w:rsid w:val="00DB4263"/>
    <w:rsid w:val="00DB4266"/>
    <w:rsid w:val="00DB4ADF"/>
    <w:rsid w:val="00DB55D9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661"/>
    <w:rsid w:val="00DC5957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227E"/>
    <w:rsid w:val="00DD2AC5"/>
    <w:rsid w:val="00DD3360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B4C"/>
    <w:rsid w:val="00DD6E58"/>
    <w:rsid w:val="00DD78E2"/>
    <w:rsid w:val="00DD7C5A"/>
    <w:rsid w:val="00DE0355"/>
    <w:rsid w:val="00DE0372"/>
    <w:rsid w:val="00DE0B2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9E"/>
    <w:rsid w:val="00DE6BAF"/>
    <w:rsid w:val="00DF02E9"/>
    <w:rsid w:val="00DF0A6E"/>
    <w:rsid w:val="00DF1438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976"/>
    <w:rsid w:val="00E04DED"/>
    <w:rsid w:val="00E04FBF"/>
    <w:rsid w:val="00E051AE"/>
    <w:rsid w:val="00E05CE4"/>
    <w:rsid w:val="00E060DF"/>
    <w:rsid w:val="00E063F9"/>
    <w:rsid w:val="00E06ADD"/>
    <w:rsid w:val="00E075DC"/>
    <w:rsid w:val="00E07E8A"/>
    <w:rsid w:val="00E07FDF"/>
    <w:rsid w:val="00E106B5"/>
    <w:rsid w:val="00E10DE2"/>
    <w:rsid w:val="00E10E97"/>
    <w:rsid w:val="00E10F23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11F"/>
    <w:rsid w:val="00E1474E"/>
    <w:rsid w:val="00E1490D"/>
    <w:rsid w:val="00E14A92"/>
    <w:rsid w:val="00E14CBF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CFE"/>
    <w:rsid w:val="00E212FF"/>
    <w:rsid w:val="00E21374"/>
    <w:rsid w:val="00E2194E"/>
    <w:rsid w:val="00E22DBD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5F5"/>
    <w:rsid w:val="00E376E0"/>
    <w:rsid w:val="00E40C23"/>
    <w:rsid w:val="00E40CC1"/>
    <w:rsid w:val="00E417B9"/>
    <w:rsid w:val="00E41979"/>
    <w:rsid w:val="00E42520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3696"/>
    <w:rsid w:val="00E64ECD"/>
    <w:rsid w:val="00E64FDC"/>
    <w:rsid w:val="00E659A5"/>
    <w:rsid w:val="00E66221"/>
    <w:rsid w:val="00E67319"/>
    <w:rsid w:val="00E67340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8093F"/>
    <w:rsid w:val="00E80BBF"/>
    <w:rsid w:val="00E80BE7"/>
    <w:rsid w:val="00E80DFE"/>
    <w:rsid w:val="00E81793"/>
    <w:rsid w:val="00E820B3"/>
    <w:rsid w:val="00E8256E"/>
    <w:rsid w:val="00E826A9"/>
    <w:rsid w:val="00E82767"/>
    <w:rsid w:val="00E8323D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095"/>
    <w:rsid w:val="00E917A3"/>
    <w:rsid w:val="00E91843"/>
    <w:rsid w:val="00E92C83"/>
    <w:rsid w:val="00E93120"/>
    <w:rsid w:val="00E9393B"/>
    <w:rsid w:val="00E93AA8"/>
    <w:rsid w:val="00E943CF"/>
    <w:rsid w:val="00E94637"/>
    <w:rsid w:val="00E94FB8"/>
    <w:rsid w:val="00E95B1B"/>
    <w:rsid w:val="00E969F4"/>
    <w:rsid w:val="00E973B0"/>
    <w:rsid w:val="00E97825"/>
    <w:rsid w:val="00E97E85"/>
    <w:rsid w:val="00EA061C"/>
    <w:rsid w:val="00EA081E"/>
    <w:rsid w:val="00EA102B"/>
    <w:rsid w:val="00EA1428"/>
    <w:rsid w:val="00EA1C18"/>
    <w:rsid w:val="00EA1EE0"/>
    <w:rsid w:val="00EA2406"/>
    <w:rsid w:val="00EA2B9B"/>
    <w:rsid w:val="00EA2BB6"/>
    <w:rsid w:val="00EA2BDF"/>
    <w:rsid w:val="00EA353F"/>
    <w:rsid w:val="00EA390C"/>
    <w:rsid w:val="00EA3E82"/>
    <w:rsid w:val="00EA3F98"/>
    <w:rsid w:val="00EA460C"/>
    <w:rsid w:val="00EA4C20"/>
    <w:rsid w:val="00EA582A"/>
    <w:rsid w:val="00EA6049"/>
    <w:rsid w:val="00EA65B5"/>
    <w:rsid w:val="00EA786D"/>
    <w:rsid w:val="00EA791C"/>
    <w:rsid w:val="00EA7C80"/>
    <w:rsid w:val="00EA7F0F"/>
    <w:rsid w:val="00EB0C8D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176"/>
    <w:rsid w:val="00EC13FB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4E74"/>
    <w:rsid w:val="00ED54B4"/>
    <w:rsid w:val="00ED649E"/>
    <w:rsid w:val="00ED6864"/>
    <w:rsid w:val="00ED70F2"/>
    <w:rsid w:val="00ED737B"/>
    <w:rsid w:val="00ED761E"/>
    <w:rsid w:val="00EE08D1"/>
    <w:rsid w:val="00EE08D5"/>
    <w:rsid w:val="00EE0D8D"/>
    <w:rsid w:val="00EE1595"/>
    <w:rsid w:val="00EE203B"/>
    <w:rsid w:val="00EE2218"/>
    <w:rsid w:val="00EE22DC"/>
    <w:rsid w:val="00EE2C40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4769"/>
    <w:rsid w:val="00EF4A87"/>
    <w:rsid w:val="00EF7572"/>
    <w:rsid w:val="00EF7E2A"/>
    <w:rsid w:val="00F00030"/>
    <w:rsid w:val="00F02112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4AB0"/>
    <w:rsid w:val="00F15119"/>
    <w:rsid w:val="00F15633"/>
    <w:rsid w:val="00F158CF"/>
    <w:rsid w:val="00F1590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88C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1A88"/>
    <w:rsid w:val="00F3245F"/>
    <w:rsid w:val="00F32CFC"/>
    <w:rsid w:val="00F338CA"/>
    <w:rsid w:val="00F33988"/>
    <w:rsid w:val="00F340EB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2484"/>
    <w:rsid w:val="00F431D1"/>
    <w:rsid w:val="00F43B2E"/>
    <w:rsid w:val="00F43BFA"/>
    <w:rsid w:val="00F440F1"/>
    <w:rsid w:val="00F44715"/>
    <w:rsid w:val="00F44AE1"/>
    <w:rsid w:val="00F44C86"/>
    <w:rsid w:val="00F451BA"/>
    <w:rsid w:val="00F457ED"/>
    <w:rsid w:val="00F45938"/>
    <w:rsid w:val="00F45965"/>
    <w:rsid w:val="00F45D6A"/>
    <w:rsid w:val="00F460AB"/>
    <w:rsid w:val="00F461D7"/>
    <w:rsid w:val="00F46C06"/>
    <w:rsid w:val="00F46E85"/>
    <w:rsid w:val="00F47037"/>
    <w:rsid w:val="00F47741"/>
    <w:rsid w:val="00F47E80"/>
    <w:rsid w:val="00F50692"/>
    <w:rsid w:val="00F508A0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39A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2BEF"/>
    <w:rsid w:val="00F73168"/>
    <w:rsid w:val="00F73A36"/>
    <w:rsid w:val="00F73D0C"/>
    <w:rsid w:val="00F73DF8"/>
    <w:rsid w:val="00F73E27"/>
    <w:rsid w:val="00F74928"/>
    <w:rsid w:val="00F74C9C"/>
    <w:rsid w:val="00F74F66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8FB"/>
    <w:rsid w:val="00F81D9D"/>
    <w:rsid w:val="00F82A04"/>
    <w:rsid w:val="00F82B52"/>
    <w:rsid w:val="00F82B74"/>
    <w:rsid w:val="00F82B90"/>
    <w:rsid w:val="00F843D0"/>
    <w:rsid w:val="00F849C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C9A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3A3"/>
    <w:rsid w:val="00FA1669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DE5"/>
    <w:rsid w:val="00FA5422"/>
    <w:rsid w:val="00FA5C4A"/>
    <w:rsid w:val="00FA63DB"/>
    <w:rsid w:val="00FA775E"/>
    <w:rsid w:val="00FA7A60"/>
    <w:rsid w:val="00FB03B5"/>
    <w:rsid w:val="00FB03B6"/>
    <w:rsid w:val="00FB05A9"/>
    <w:rsid w:val="00FB1A4D"/>
    <w:rsid w:val="00FB1D0C"/>
    <w:rsid w:val="00FB234F"/>
    <w:rsid w:val="00FB249A"/>
    <w:rsid w:val="00FB2545"/>
    <w:rsid w:val="00FB26E0"/>
    <w:rsid w:val="00FB2920"/>
    <w:rsid w:val="00FB2E54"/>
    <w:rsid w:val="00FB41AB"/>
    <w:rsid w:val="00FB43A8"/>
    <w:rsid w:val="00FB47D6"/>
    <w:rsid w:val="00FB48C3"/>
    <w:rsid w:val="00FB69D3"/>
    <w:rsid w:val="00FB6CC4"/>
    <w:rsid w:val="00FB794C"/>
    <w:rsid w:val="00FB7D10"/>
    <w:rsid w:val="00FC03D3"/>
    <w:rsid w:val="00FC11B3"/>
    <w:rsid w:val="00FC156E"/>
    <w:rsid w:val="00FC16C9"/>
    <w:rsid w:val="00FC1BC5"/>
    <w:rsid w:val="00FC2A78"/>
    <w:rsid w:val="00FC2EF5"/>
    <w:rsid w:val="00FC32E8"/>
    <w:rsid w:val="00FC3C3D"/>
    <w:rsid w:val="00FC3D29"/>
    <w:rsid w:val="00FC4B33"/>
    <w:rsid w:val="00FC4D50"/>
    <w:rsid w:val="00FC4E7A"/>
    <w:rsid w:val="00FC648D"/>
    <w:rsid w:val="00FC737A"/>
    <w:rsid w:val="00FC7A28"/>
    <w:rsid w:val="00FC7B22"/>
    <w:rsid w:val="00FD0416"/>
    <w:rsid w:val="00FD0650"/>
    <w:rsid w:val="00FD0B50"/>
    <w:rsid w:val="00FD0DE5"/>
    <w:rsid w:val="00FD0F6F"/>
    <w:rsid w:val="00FD14CE"/>
    <w:rsid w:val="00FD190E"/>
    <w:rsid w:val="00FD290E"/>
    <w:rsid w:val="00FD2998"/>
    <w:rsid w:val="00FD310B"/>
    <w:rsid w:val="00FD36EF"/>
    <w:rsid w:val="00FD377A"/>
    <w:rsid w:val="00FD3911"/>
    <w:rsid w:val="00FD40A5"/>
    <w:rsid w:val="00FD4D00"/>
    <w:rsid w:val="00FD5339"/>
    <w:rsid w:val="00FD540E"/>
    <w:rsid w:val="00FD594B"/>
    <w:rsid w:val="00FD5E1D"/>
    <w:rsid w:val="00FD6079"/>
    <w:rsid w:val="00FD60E2"/>
    <w:rsid w:val="00FD645D"/>
    <w:rsid w:val="00FD6BC8"/>
    <w:rsid w:val="00FD6EC4"/>
    <w:rsid w:val="00FD7084"/>
    <w:rsid w:val="00FD71DC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3A0C"/>
    <w:rsid w:val="00FE3CC8"/>
    <w:rsid w:val="00FE4D1E"/>
    <w:rsid w:val="00FE5281"/>
    <w:rsid w:val="00FE52CD"/>
    <w:rsid w:val="00FE52D5"/>
    <w:rsid w:val="00FE5914"/>
    <w:rsid w:val="00FE64C1"/>
    <w:rsid w:val="00FE67C8"/>
    <w:rsid w:val="00FE6E20"/>
    <w:rsid w:val="00FE6F10"/>
    <w:rsid w:val="00FE763E"/>
    <w:rsid w:val="00FE7DB3"/>
    <w:rsid w:val="00FF052C"/>
    <w:rsid w:val="00FF0DE2"/>
    <w:rsid w:val="00FF100F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E4A"/>
    <w:rsid w:val="00FF6F07"/>
    <w:rsid w:val="00FF776F"/>
    <w:rsid w:val="00FF7A4F"/>
    <w:rsid w:val="00FF7B98"/>
    <w:rsid w:val="03058264"/>
    <w:rsid w:val="03506DA0"/>
    <w:rsid w:val="03B4A6E7"/>
    <w:rsid w:val="0EAD91B0"/>
    <w:rsid w:val="0F33D890"/>
    <w:rsid w:val="1B87DE09"/>
    <w:rsid w:val="2480D0FB"/>
    <w:rsid w:val="2DBB345A"/>
    <w:rsid w:val="31EE0EF7"/>
    <w:rsid w:val="3361528D"/>
    <w:rsid w:val="35CED50C"/>
    <w:rsid w:val="3654F97A"/>
    <w:rsid w:val="3B475476"/>
    <w:rsid w:val="3CE324D7"/>
    <w:rsid w:val="4A5ED36A"/>
    <w:rsid w:val="4DCDF443"/>
    <w:rsid w:val="4F5C2102"/>
    <w:rsid w:val="52D644F1"/>
    <w:rsid w:val="54C760BC"/>
    <w:rsid w:val="56C40B6F"/>
    <w:rsid w:val="59CCE9C6"/>
    <w:rsid w:val="5F07986E"/>
    <w:rsid w:val="610B74BE"/>
    <w:rsid w:val="6307197F"/>
    <w:rsid w:val="630DD772"/>
    <w:rsid w:val="6572B2EC"/>
    <w:rsid w:val="697B4BD0"/>
    <w:rsid w:val="6C4D309F"/>
    <w:rsid w:val="716D3558"/>
    <w:rsid w:val="7F8CE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78E9B5"/>
  <w15:chartTrackingRefBased/>
  <w15:docId w15:val="{B51904BC-20A1-4084-94B3-60C4D35B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eastAsia="ja-JP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  <w:lang w:val="en-US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xmsonormal">
    <w:name w:val="xmsonormal"/>
    <w:basedOn w:val="Normal"/>
    <w:rsid w:val="007C6A64"/>
    <w:pPr>
      <w:overflowPunct/>
      <w:autoSpaceDE/>
      <w:autoSpaceDN/>
      <w:adjustRightInd/>
      <w:spacing w:after="0"/>
      <w:textAlignment w:val="auto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normaltextrun">
    <w:name w:val="normaltextrun"/>
    <w:rsid w:val="00437C3A"/>
  </w:style>
  <w:style w:type="character" w:customStyle="1" w:styleId="eop">
    <w:name w:val="eop"/>
    <w:rsid w:val="00437C3A"/>
  </w:style>
  <w:style w:type="paragraph" w:customStyle="1" w:styleId="paragraph">
    <w:name w:val="paragraph"/>
    <w:basedOn w:val="Normal"/>
    <w:rsid w:val="00437C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4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705ac55c40f74d6f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D4F47-FD33-4605-B013-30F9C2C367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29124F-96C7-4F7A-AD64-160B3A6E3F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EFC36-7979-4BB0-A652-B3F3D6FEB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C0699-F945-4191-8A8C-37D58A8D1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Prioritization of UL transmissions in unlicensed URLLC</vt:lpstr>
    </vt:vector>
  </TitlesOfParts>
  <Company>Alcatel-Lucent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Prioritization of UL transmissions in unlicensed URLLC</dc:title>
  <dc:subject/>
  <dc:creator>Sony</dc:creator>
  <cp:keywords/>
  <cp:lastModifiedBy>Yassin</cp:lastModifiedBy>
  <cp:revision>292</cp:revision>
  <cp:lastPrinted>2009-09-27T08:02:00Z</cp:lastPrinted>
  <dcterms:created xsi:type="dcterms:W3CDTF">2021-01-07T06:06:00Z</dcterms:created>
  <dcterms:modified xsi:type="dcterms:W3CDTF">2021-01-14T14:50:00Z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